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B0" w:rsidRPr="00700AB0" w:rsidRDefault="00700AB0" w:rsidP="00700AB0">
      <w:pPr>
        <w:spacing w:before="56" w:after="56" w:line="290" w:lineRule="atLeast"/>
        <w:jc w:val="center"/>
        <w:outlineLvl w:val="1"/>
        <w:rPr>
          <w:rFonts w:ascii="Times New Roman" w:eastAsia="Times New Roman" w:hAnsi="Times New Roman" w:cs="Times New Roman"/>
          <w:color w:val="29456A"/>
          <w:sz w:val="28"/>
          <w:szCs w:val="28"/>
          <w:lang w:eastAsia="ru-RU"/>
        </w:rPr>
      </w:pPr>
      <w:r w:rsidRPr="00700AB0">
        <w:rPr>
          <w:rFonts w:ascii="Times New Roman" w:eastAsia="Times New Roman" w:hAnsi="Times New Roman" w:cs="Times New Roman"/>
          <w:color w:val="29456A"/>
          <w:sz w:val="28"/>
          <w:szCs w:val="28"/>
          <w:lang w:eastAsia="ru-RU"/>
        </w:rPr>
        <w:t>Финансово-хозяйственная деятельность</w:t>
      </w:r>
    </w:p>
    <w:p w:rsidR="00700AB0" w:rsidRPr="00700AB0" w:rsidRDefault="00700AB0" w:rsidP="00700AB0">
      <w:pPr>
        <w:spacing w:before="84" w:after="84" w:line="240" w:lineRule="auto"/>
        <w:ind w:left="28" w:right="28" w:firstLine="708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МКОУ «Могилевская СОШ им. Н.У. Азизова»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финансируется из </w:t>
      </w: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федерального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бюджета. Учредитель, в лице Администрации </w:t>
      </w: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Хасавюртовского района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, финансирует образовательную деятельность учреждения,  согласно утвержденному плану финансово-хозяйственной деятельности.</w:t>
      </w:r>
    </w:p>
    <w:p w:rsidR="00700AB0" w:rsidRPr="00700AB0" w:rsidRDefault="00700AB0" w:rsidP="00700AB0">
      <w:pPr>
        <w:spacing w:before="84" w:after="84" w:line="240" w:lineRule="auto"/>
        <w:ind w:left="28" w:right="28" w:firstLine="708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МКОУ «Могилевская СОШ им. Н.У. Азизова»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осуществляет свою деятельность в соответствии с предметом и целями деятельности, определяемыми федеральными законами и уставом. Доходы учреждения поступают в его самостоятельное распоряжение и используются им для достижения цели, ради которых оно создано, если иное не предусмотрено настоящим Федеральным законом.</w:t>
      </w:r>
    </w:p>
    <w:p w:rsidR="00700AB0" w:rsidRPr="00700AB0" w:rsidRDefault="00C40A0C" w:rsidP="00700AB0">
      <w:pPr>
        <w:spacing w:before="84" w:after="84" w:line="240" w:lineRule="auto"/>
        <w:ind w:left="28" w:right="28" w:firstLine="708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МКОУ «Могилевская СОШ им. Н.У. Азизова»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обеспечивает эффективное использование финансовых средств, переданных Учреждению для осуществления уставной деятельности, предоставляя Учредителю необходимые документы для осуществления им полномочий по </w:t>
      </w:r>
      <w:proofErr w:type="gramStart"/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контролю за</w:t>
      </w:r>
      <w:proofErr w:type="gramEnd"/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финансовой хозяйственной деятельностью </w:t>
      </w: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ОУ</w:t>
      </w:r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. </w:t>
      </w:r>
    </w:p>
    <w:p w:rsidR="00700AB0" w:rsidRPr="00700AB0" w:rsidRDefault="00700AB0" w:rsidP="00700AB0">
      <w:pPr>
        <w:spacing w:before="84" w:after="84" w:line="240" w:lineRule="auto"/>
        <w:ind w:left="28" w:right="28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b/>
          <w:bCs/>
          <w:color w:val="F79646"/>
          <w:sz w:val="24"/>
          <w:szCs w:val="24"/>
          <w:lang w:eastAsia="ru-RU"/>
        </w:rPr>
        <w:t>Доходы учреждения:</w:t>
      </w:r>
    </w:p>
    <w:p w:rsidR="00700AB0" w:rsidRPr="00700AB0" w:rsidRDefault="00C40A0C" w:rsidP="00700AB0">
      <w:pPr>
        <w:numPr>
          <w:ilvl w:val="0"/>
          <w:numId w:val="1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</w:t>
      </w:r>
      <w:r w:rsidR="00700AB0"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бюджет; </w:t>
      </w:r>
    </w:p>
    <w:p w:rsidR="00700AB0" w:rsidRPr="00700AB0" w:rsidRDefault="00700AB0" w:rsidP="00700AB0">
      <w:pPr>
        <w:numPr>
          <w:ilvl w:val="0"/>
          <w:numId w:val="1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внебюджетные средства </w:t>
      </w:r>
      <w:r w:rsidR="00C4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попечительский совет</w:t>
      </w: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0AB0" w:rsidRPr="00700AB0" w:rsidRDefault="00700AB0" w:rsidP="00700AB0">
      <w:pPr>
        <w:spacing w:before="87" w:after="87" w:line="240" w:lineRule="auto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b/>
          <w:bCs/>
          <w:color w:val="F79646"/>
          <w:sz w:val="24"/>
          <w:szCs w:val="24"/>
          <w:lang w:eastAsia="ru-RU"/>
        </w:rPr>
        <w:t>Расходы учреждения - бюджет:</w:t>
      </w:r>
    </w:p>
    <w:p w:rsidR="00700AB0" w:rsidRPr="00700AB0" w:rsidRDefault="00700AB0" w:rsidP="00700AB0">
      <w:pPr>
        <w:numPr>
          <w:ilvl w:val="0"/>
          <w:numId w:val="2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коммунальные услуги;</w:t>
      </w:r>
    </w:p>
    <w:p w:rsidR="00700AB0" w:rsidRPr="00700AB0" w:rsidRDefault="00700AB0" w:rsidP="00700AB0">
      <w:pPr>
        <w:numPr>
          <w:ilvl w:val="0"/>
          <w:numId w:val="2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облуживание тревожной кнопки и др. услуги;</w:t>
      </w:r>
    </w:p>
    <w:p w:rsidR="00700AB0" w:rsidRPr="00700AB0" w:rsidRDefault="00700AB0" w:rsidP="00700AB0">
      <w:pPr>
        <w:numPr>
          <w:ilvl w:val="0"/>
          <w:numId w:val="2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прочие налоги (имущество, </w:t>
      </w:r>
      <w:proofErr w:type="gramStart"/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земельный</w:t>
      </w:r>
      <w:proofErr w:type="gramEnd"/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00AB0" w:rsidRPr="00700AB0" w:rsidRDefault="00700AB0" w:rsidP="00700AB0">
      <w:pPr>
        <w:numPr>
          <w:ilvl w:val="0"/>
          <w:numId w:val="2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труда;</w:t>
      </w:r>
    </w:p>
    <w:p w:rsidR="00700AB0" w:rsidRPr="00700AB0" w:rsidRDefault="00700AB0" w:rsidP="00700AB0">
      <w:pPr>
        <w:numPr>
          <w:ilvl w:val="0"/>
          <w:numId w:val="2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связи.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 питания; 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на содержание здания;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 оборудования;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обслуживание</w:t>
      </w:r>
      <w:r w:rsidR="00C4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транспортных средств, </w:t>
      </w: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ГСМ</w:t>
      </w: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вывоз мусора;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моющие и дезинфицирующие средства, строительные  и хозяйственные материалы, канцтовары;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мебель, мягкий инвентарь, оборудование, посуда, учебно-наглядные пособия.</w:t>
      </w:r>
    </w:p>
    <w:p w:rsidR="00700AB0" w:rsidRPr="00700AB0" w:rsidRDefault="00700AB0" w:rsidP="00700AB0">
      <w:pPr>
        <w:spacing w:before="84" w:after="84" w:line="240" w:lineRule="auto"/>
        <w:ind w:left="28" w:right="28" w:firstLine="567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Новая социально – экономическая ситуация и расширение хозяйственной самостоятельности  требуют нового подхода  к формированию </w:t>
      </w:r>
      <w:r w:rsidR="00104E8D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финансовых средств на развитие 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ОУ. Привлечение внебюджетных источников финансирования является для нас приоритетной задачей. В настоящее время получение дополнительных средств возможно благодаря оказанию </w:t>
      </w:r>
      <w:r w:rsidR="00104E8D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спонсорской помощи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.  </w:t>
      </w:r>
      <w:r w:rsidR="00104E8D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Спонсорская помощь направляется на улучшение и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  развитие материально-технической базы </w:t>
      </w:r>
      <w:r w:rsidR="00104E8D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школы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  в условиях экономии бюджетных средств.</w:t>
      </w:r>
    </w:p>
    <w:p w:rsidR="000106F9" w:rsidRDefault="000106F9"/>
    <w:sectPr w:rsidR="000106F9" w:rsidSect="0001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971F8"/>
    <w:multiLevelType w:val="multilevel"/>
    <w:tmpl w:val="FFCE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070E1"/>
    <w:multiLevelType w:val="multilevel"/>
    <w:tmpl w:val="7FD4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A62EB1"/>
    <w:multiLevelType w:val="multilevel"/>
    <w:tmpl w:val="0D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compat/>
  <w:rsids>
    <w:rsidRoot w:val="00700AB0"/>
    <w:rsid w:val="000106F9"/>
    <w:rsid w:val="000768AB"/>
    <w:rsid w:val="00104E8D"/>
    <w:rsid w:val="004953FC"/>
    <w:rsid w:val="00700AB0"/>
    <w:rsid w:val="00C40A0C"/>
    <w:rsid w:val="00D44BDD"/>
    <w:rsid w:val="00F3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F9"/>
  </w:style>
  <w:style w:type="paragraph" w:styleId="2">
    <w:name w:val="heading 2"/>
    <w:basedOn w:val="a"/>
    <w:link w:val="20"/>
    <w:uiPriority w:val="9"/>
    <w:qFormat/>
    <w:rsid w:val="00700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0A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 СОШ</dc:creator>
  <cp:lastModifiedBy>МОГИЛЕВСКАЯ СОШ</cp:lastModifiedBy>
  <cp:revision>1</cp:revision>
  <dcterms:created xsi:type="dcterms:W3CDTF">2015-02-20T11:10:00Z</dcterms:created>
  <dcterms:modified xsi:type="dcterms:W3CDTF">2015-02-20T11:17:00Z</dcterms:modified>
</cp:coreProperties>
</file>