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6FC4" w:rsidRPr="006C6FC4" w:rsidRDefault="006C6FC4" w:rsidP="006C6FC4">
      <w:pPr>
        <w:shd w:val="clear" w:color="auto" w:fill="FFFFFF"/>
        <w:spacing w:after="255" w:line="300" w:lineRule="atLeast"/>
        <w:outlineLvl w:val="1"/>
        <w:rPr>
          <w:rFonts w:ascii="Times New Roman" w:eastAsia="Times New Roman" w:hAnsi="Times New Roman" w:cs="Times New Roman"/>
          <w:b/>
          <w:bCs/>
          <w:color w:val="4D4D4D"/>
          <w:sz w:val="28"/>
          <w:szCs w:val="28"/>
          <w:lang w:eastAsia="ru-RU"/>
        </w:rPr>
      </w:pPr>
      <w:r w:rsidRPr="006C6FC4">
        <w:rPr>
          <w:rFonts w:ascii="Times New Roman" w:eastAsia="Times New Roman" w:hAnsi="Times New Roman" w:cs="Times New Roman"/>
          <w:b/>
          <w:bCs/>
          <w:color w:val="4D4D4D"/>
          <w:sz w:val="28"/>
          <w:szCs w:val="28"/>
          <w:lang w:eastAsia="ru-RU"/>
        </w:rPr>
        <w:t>Письмо Министерства просвещения РФ от 28 января 2020 г. № ВБ-85/12 “О направлении методических рекомендаций”</w:t>
      </w:r>
    </w:p>
    <w:p w:rsidR="006C6FC4" w:rsidRPr="006C6FC4" w:rsidRDefault="006C6FC4" w:rsidP="006C6FC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C6F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26 февраля 2020</w:t>
      </w:r>
    </w:p>
    <w:p w:rsidR="006C6FC4" w:rsidRPr="006C6FC4" w:rsidRDefault="006C6FC4" w:rsidP="006C6FC4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0" w:name="0"/>
      <w:bookmarkEnd w:id="0"/>
      <w:r w:rsidRPr="006C6F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целях повышения эффективности работы по реализации установленных требований к антитеррористической защищенности объектов (территорий) образовательных организаций </w:t>
      </w:r>
      <w:proofErr w:type="spellStart"/>
      <w:r w:rsidRPr="006C6F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Минпросвещения</w:t>
      </w:r>
      <w:proofErr w:type="spellEnd"/>
      <w:r w:rsidRPr="006C6F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России направляет </w:t>
      </w:r>
      <w:hyperlink r:id="rId4" w:anchor="1000" w:history="1">
        <w:r w:rsidRPr="006C6FC4">
          <w:rPr>
            <w:rFonts w:ascii="Times New Roman" w:eastAsia="Times New Roman" w:hAnsi="Times New Roman" w:cs="Times New Roman"/>
            <w:color w:val="808080"/>
            <w:sz w:val="28"/>
            <w:szCs w:val="28"/>
            <w:u w:val="single"/>
            <w:bdr w:val="none" w:sz="0" w:space="0" w:color="auto" w:frame="1"/>
            <w:lang w:eastAsia="ru-RU"/>
          </w:rPr>
          <w:t>методические рекомендации</w:t>
        </w:r>
      </w:hyperlink>
      <w:r w:rsidRPr="006C6F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«Организация деятельности по обеспечению антитеррористической защищенности объектов (территорий) Министерства просвещения Российской Федерации и объектов (территорий), относящихся к сфере деятельности Министерства просвещения Российской Федерации» для руководства и использования в работе.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9"/>
        <w:gridCol w:w="1369"/>
      </w:tblGrid>
      <w:tr w:rsidR="006C6FC4" w:rsidRPr="006C6FC4" w:rsidTr="006C6FC4">
        <w:tc>
          <w:tcPr>
            <w:tcW w:w="2500" w:type="pct"/>
            <w:hideMark/>
          </w:tcPr>
          <w:p w:rsidR="006C6FC4" w:rsidRPr="006C6FC4" w:rsidRDefault="006C6FC4" w:rsidP="006C6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6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  <w:tc>
          <w:tcPr>
            <w:tcW w:w="2500" w:type="pct"/>
            <w:hideMark/>
          </w:tcPr>
          <w:p w:rsidR="006C6FC4" w:rsidRPr="006C6FC4" w:rsidRDefault="006C6FC4" w:rsidP="006C6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6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B.C. </w:t>
            </w:r>
            <w:proofErr w:type="spellStart"/>
            <w:r w:rsidRPr="006C6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Басюк</w:t>
            </w:r>
            <w:proofErr w:type="spellEnd"/>
          </w:p>
        </w:tc>
      </w:tr>
    </w:tbl>
    <w:p w:rsidR="006C6FC4" w:rsidRPr="006C6FC4" w:rsidRDefault="006C6FC4" w:rsidP="006C6FC4">
      <w:pPr>
        <w:shd w:val="clear" w:color="auto" w:fill="FFFFFF"/>
        <w:spacing w:after="255" w:line="270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6C6FC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Методические </w:t>
      </w:r>
      <w:proofErr w:type="gramStart"/>
      <w:r w:rsidRPr="006C6FC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рекомендации</w:t>
      </w:r>
      <w:r w:rsidRPr="006C6FC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br/>
        <w:t>«</w:t>
      </w:r>
      <w:proofErr w:type="gramEnd"/>
      <w:r w:rsidRPr="006C6FC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Организация деятельности по обеспечению антитеррористической защищенности объектов (территорий) Министерства просвещения Российской Федерации и объектов (территорий), относящихся к сфере деятельности Министерства просвещения Российской Федерации»</w:t>
      </w:r>
    </w:p>
    <w:p w:rsidR="006C6FC4" w:rsidRPr="006C6FC4" w:rsidRDefault="006C6FC4" w:rsidP="006C6FC4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C6F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Методические рекомендации «Организация деятельности по обеспечению антитеррористической защищенности объектов (территорий) Министерства просвещения Российской Федерации и объектов (территорий), относящихся к сфере деятельности Министерства просвещения Российской Федерации» (далее - методические рекомендации), разработаны в соответствии с Федеральным законом от 6 марта 2006 г. № 35-ФЗ «О противодействии терроризму» в целях реализации требований к антитеррористической защищенности объектов (территорий), утвержденных постановлением Правительства Российской Федерации от 2 августа 2019 г. № 1006 «Об утверждении требований к антитеррористической защищенности объектов (территорий) Министерства просвещения Российской Федерации и объектов (территорий), относящихся к сфере деятельности Министерства просвещения Российской Федерации, и формы паспорта безопасности этих объектов (территорий)» (далее - постановление № 1006)</w:t>
      </w:r>
      <w:hyperlink r:id="rId5" w:anchor="1111" w:history="1">
        <w:r w:rsidRPr="006C6FC4">
          <w:rPr>
            <w:rFonts w:ascii="Times New Roman" w:eastAsia="Times New Roman" w:hAnsi="Times New Roman" w:cs="Times New Roman"/>
            <w:color w:val="808080"/>
            <w:sz w:val="28"/>
            <w:szCs w:val="28"/>
            <w:u w:val="single"/>
            <w:bdr w:val="none" w:sz="0" w:space="0" w:color="auto" w:frame="1"/>
            <w:vertAlign w:val="superscript"/>
            <w:lang w:eastAsia="ru-RU"/>
          </w:rPr>
          <w:t>1</w:t>
        </w:r>
      </w:hyperlink>
      <w:r w:rsidRPr="006C6F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6C6FC4" w:rsidRPr="006C6FC4" w:rsidRDefault="006C6FC4" w:rsidP="006C6FC4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C6F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соответствии с пунктом 3 постановления Правительства Российской Федерации от 7 ноября 2019 г. № 1421 «Об утверждении требований к антитеррористической защищенности объектов (территорий) Министерства науки и высшего образования Российской Федерации, его территориальных органов и подведомственных ему организаций, объектов (территорий), относящиеся к сфере деятельности Министерства науки и высшего образования Российской Федерации, и формы паспорта безопасности этих объектов (территорий) и признании утратившими силу некоторых актов Правительства Российской Федерации» признано утратившим силу постановление Правительства Российской Федерации от 7 октября 2017 г. </w:t>
      </w:r>
      <w:r w:rsidRPr="006C6F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№ 1235 «Об утверждении требований к антитеррористической защищенности объектов (территорий) Министерства образования и науки Российской Федерации и объектов (территорий), относящихся к сфере деятельности Министерства образования и науки Российской Федерации, и формы паспорта безопасности этих объектов (территорий)».</w:t>
      </w:r>
    </w:p>
    <w:p w:rsidR="006C6FC4" w:rsidRPr="006C6FC4" w:rsidRDefault="006C6FC4" w:rsidP="006C6FC4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C6F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Методические рекомендации предназначены для применения в практической деятельности по обеспечению антитеррористической защищенности объектов (территорий) </w:t>
      </w:r>
      <w:proofErr w:type="spellStart"/>
      <w:r w:rsidRPr="006C6F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Минпросвещения</w:t>
      </w:r>
      <w:proofErr w:type="spellEnd"/>
      <w:r w:rsidRPr="006C6F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России и объектов (территорий), относящихся к сфере деятельности </w:t>
      </w:r>
      <w:proofErr w:type="spellStart"/>
      <w:r w:rsidRPr="006C6F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Минпросвещения</w:t>
      </w:r>
      <w:proofErr w:type="spellEnd"/>
      <w:r w:rsidRPr="006C6F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России, руководителями органов (организаций), а также должностными лицами при организации и проведении обследования объектов (территорий), подготовке актов обследования и категорирования объектов (территорий) организаций, при определении перечня необходимых мероприятий по обеспечению антитеррористической защищенности с учетом установленной категории опасности объекта (территории).</w:t>
      </w:r>
    </w:p>
    <w:p w:rsidR="006C6FC4" w:rsidRPr="006C6FC4" w:rsidRDefault="006C6FC4" w:rsidP="006C6FC4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C6F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Методические рекомендации разъясняют порядок организации деятельности по обеспечению антитеррористической защищенности объектов (территорий), разработки, согласования и утверждения организационно-распорядительных документов по обеспечению антитеррористической защищенности, заполнения актов обследования и категорирования объектов (территорий).</w:t>
      </w:r>
    </w:p>
    <w:p w:rsidR="00563D2B" w:rsidRPr="006C6FC4" w:rsidRDefault="00563D2B">
      <w:pPr>
        <w:rPr>
          <w:rFonts w:ascii="Times New Roman" w:hAnsi="Times New Roman" w:cs="Times New Roman"/>
          <w:sz w:val="28"/>
          <w:szCs w:val="28"/>
        </w:rPr>
      </w:pPr>
    </w:p>
    <w:sectPr w:rsidR="00563D2B" w:rsidRPr="006C6F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543"/>
    <w:rsid w:val="00563D2B"/>
    <w:rsid w:val="006C6FC4"/>
    <w:rsid w:val="00E87543"/>
    <w:rsid w:val="00F17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F33D32-AB72-4CD7-8ECF-CC685A5A5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C6F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6F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93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00224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arant.ru/products/ipo/prime/doc/73472690/" TargetMode="External"/><Relationship Id="rId4" Type="http://schemas.openxmlformats.org/officeDocument/2006/relationships/hyperlink" Target="https://www.garant.ru/products/ipo/prime/doc/7347269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593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admin05</dc:creator>
  <cp:keywords/>
  <dc:description/>
  <cp:lastModifiedBy>admin05</cp:lastModifiedBy>
  <cp:revision>3</cp:revision>
  <cp:lastPrinted>2020-09-28T06:11:00Z</cp:lastPrinted>
  <dcterms:created xsi:type="dcterms:W3CDTF">2020-09-28T05:57:00Z</dcterms:created>
  <dcterms:modified xsi:type="dcterms:W3CDTF">2020-09-28T06:11:00Z</dcterms:modified>
</cp:coreProperties>
</file>