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 xml:space="preserve">                                  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48"/>
          <w:szCs w:val="4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48"/>
          <w:szCs w:val="4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72"/>
          <w:szCs w:val="72"/>
        </w:rPr>
      </w:pPr>
      <w:r>
        <w:rPr>
          <w:rFonts w:ascii="Times New Roman" w:hAnsi="Times New Roman"/>
          <w:b/>
          <w:color w:val="262626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262626"/>
          <w:sz w:val="72"/>
          <w:szCs w:val="72"/>
        </w:rPr>
        <w:t>Основная образовательная программа</w:t>
      </w:r>
      <w:r>
        <w:rPr>
          <w:rFonts w:ascii="Times New Roman" w:hAnsi="Times New Roman"/>
          <w:color w:val="262626"/>
          <w:sz w:val="72"/>
          <w:szCs w:val="72"/>
        </w:rPr>
        <w:t xml:space="preserve"> (ООП) 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48"/>
          <w:szCs w:val="4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48"/>
          <w:szCs w:val="4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48"/>
          <w:szCs w:val="48"/>
        </w:rPr>
      </w:pPr>
      <w:r>
        <w:rPr>
          <w:rFonts w:ascii="Times New Roman" w:hAnsi="Times New Roman"/>
          <w:b/>
          <w:color w:val="262626"/>
          <w:sz w:val="48"/>
          <w:szCs w:val="48"/>
        </w:rPr>
        <w:t xml:space="preserve">по введению обучения  ГКП 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48"/>
          <w:szCs w:val="48"/>
        </w:rPr>
      </w:pPr>
      <w:r>
        <w:rPr>
          <w:rFonts w:ascii="Times New Roman" w:hAnsi="Times New Roman"/>
          <w:b/>
          <w:color w:val="262626"/>
          <w:sz w:val="48"/>
          <w:szCs w:val="48"/>
        </w:rPr>
        <w:t>в МКОУ Могилёвская СОШ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36"/>
          <w:szCs w:val="36"/>
        </w:rPr>
      </w:pPr>
      <w:r>
        <w:rPr>
          <w:rFonts w:ascii="Times New Roman" w:hAnsi="Times New Roman"/>
          <w:b/>
          <w:color w:val="262626"/>
          <w:sz w:val="36"/>
          <w:szCs w:val="36"/>
        </w:rPr>
        <w:t>« Духовная жизнь ребёнка полноценна лишь тогда</w:t>
      </w:r>
      <w:proofErr w:type="gramStart"/>
      <w:r>
        <w:rPr>
          <w:rFonts w:ascii="Times New Roman" w:hAnsi="Times New Roman"/>
          <w:b/>
          <w:color w:val="262626"/>
          <w:sz w:val="36"/>
          <w:szCs w:val="36"/>
        </w:rPr>
        <w:t xml:space="preserve"> ,</w:t>
      </w:r>
      <w:proofErr w:type="gramEnd"/>
      <w:r>
        <w:rPr>
          <w:rFonts w:ascii="Times New Roman" w:hAnsi="Times New Roman"/>
          <w:b/>
          <w:color w:val="262626"/>
          <w:sz w:val="36"/>
          <w:szCs w:val="36"/>
        </w:rPr>
        <w:t xml:space="preserve"> когда он живёт в мире игры , сказки , фантазии , творчества . Без этого он – засушенный цветок » .    В.Сухомлинский 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36"/>
          <w:szCs w:val="36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 xml:space="preserve">                                              201</w:t>
      </w:r>
      <w:r w:rsidR="00A96D95">
        <w:rPr>
          <w:rFonts w:ascii="Times New Roman" w:hAnsi="Times New Roman"/>
          <w:b/>
          <w:color w:val="262626"/>
          <w:sz w:val="28"/>
          <w:szCs w:val="28"/>
        </w:rPr>
        <w:t>7</w:t>
      </w:r>
      <w:r>
        <w:rPr>
          <w:rFonts w:ascii="Times New Roman" w:hAnsi="Times New Roman"/>
          <w:b/>
          <w:color w:val="262626"/>
          <w:sz w:val="28"/>
          <w:szCs w:val="28"/>
        </w:rPr>
        <w:t>г.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>СОДЕРЖАНИЕ</w:t>
      </w:r>
    </w:p>
    <w:p w:rsidR="00896646" w:rsidRDefault="00896646" w:rsidP="00896646">
      <w:pPr>
        <w:shd w:val="clear" w:color="auto" w:fill="FFFFFF"/>
        <w:spacing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line="285" w:lineRule="atLeast"/>
        <w:rPr>
          <w:rFonts w:ascii="Times New Roman" w:hAnsi="Times New Roman"/>
          <w:color w:val="262626"/>
          <w:sz w:val="28"/>
          <w:szCs w:val="28"/>
        </w:rPr>
      </w:pPr>
    </w:p>
    <w:tbl>
      <w:tblPr>
        <w:tblW w:w="10632" w:type="dxa"/>
        <w:tblInd w:w="-743" w:type="dxa"/>
        <w:tblCellMar>
          <w:left w:w="0" w:type="dxa"/>
          <w:right w:w="0" w:type="dxa"/>
        </w:tblCellMar>
        <w:tblLook w:val="00A0"/>
      </w:tblPr>
      <w:tblGrid>
        <w:gridCol w:w="709"/>
        <w:gridCol w:w="8688"/>
        <w:gridCol w:w="1235"/>
      </w:tblGrid>
      <w:tr w:rsidR="00896646" w:rsidTr="0089664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Ι .</w:t>
            </w:r>
          </w:p>
        </w:tc>
        <w:tc>
          <w:tcPr>
            <w:tcW w:w="86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Целевой блок ООП</w:t>
            </w: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Введение………………………………………………………….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Пояснительная записка……………………………………………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4 - 5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и задачи………………………………..…………………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Актуальность программы……………………………………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6 - 7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Возрастные особенности детей 5 -7 лет………………………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7 - 13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Принципы, определяющие обоснование программы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13 - 14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Планирование механизма реализации ООП НОО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Планируемые результаты ……………………………………..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– 17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Преемственность формирования УУД образовательных ступеней и построение системы оценки достижения планируемых результатов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17 - 21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Содержательный блок ООП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общие характеристики содержания ООП…………...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22 - 23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 отдельных учебных модулей …..………………..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23 - 25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формирования ЗОЖ и экологического воспитания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26 - 33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коррекционной работы ……………………………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33 - 36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«Организация мониторинга результатов» ……..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37 - 39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ΙΙΙ.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Организационно-инструментальный блок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план …………………………………………………....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40 - 47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Ресурсное обеспечение программы……………………………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48 - 50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868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………………………………………………………</w:t>
            </w:r>
          </w:p>
        </w:tc>
        <w:tc>
          <w:tcPr>
            <w:tcW w:w="123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50 - 55</w:t>
            </w:r>
          </w:p>
        </w:tc>
      </w:tr>
    </w:tbl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                                            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bCs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Ι . Целевой блок ООП</w:t>
      </w:r>
    </w:p>
    <w:p w:rsidR="00896646" w:rsidRDefault="00896646" w:rsidP="00896646">
      <w:pPr>
        <w:shd w:val="clear" w:color="auto" w:fill="FFFFFF"/>
        <w:spacing w:line="317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1.1.Введение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 xml:space="preserve">Муниципальное казённое общеобразовательное учреждение «Могилёвская  средняя общеобразовательная школа </w:t>
      </w:r>
      <w:proofErr w:type="spellStart"/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им.Н.У.Азизова</w:t>
      </w:r>
      <w:proofErr w:type="spellEnd"/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 xml:space="preserve"> » 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      </w:t>
      </w:r>
      <w:r>
        <w:rPr>
          <w:rFonts w:ascii="Times New Roman" w:hAnsi="Times New Roman"/>
          <w:color w:val="262626"/>
          <w:sz w:val="28"/>
          <w:szCs w:val="28"/>
        </w:rPr>
        <w:t>Учреждение создает условия для реализации гарантированного гражданам РФ права на получение общедоступного и бесплатного дошкольного образования.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Учреждение несёт в установленном законодательством Российской Федерации порядке, ответственность:</w:t>
      </w:r>
    </w:p>
    <w:p w:rsidR="00896646" w:rsidRDefault="00896646" w:rsidP="00896646">
      <w:pPr>
        <w:shd w:val="clear" w:color="auto" w:fill="FFFFFF"/>
        <w:spacing w:after="100" w:line="408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 за выполнение функций, определённых Уставом;</w:t>
      </w:r>
    </w:p>
    <w:p w:rsidR="00896646" w:rsidRDefault="00896646" w:rsidP="00896646">
      <w:pPr>
        <w:shd w:val="clear" w:color="auto" w:fill="FFFFFF"/>
        <w:spacing w:after="100" w:line="408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- за жизнь и здоровье детей и работников Учреждения во время образовательного процесса;</w:t>
      </w:r>
    </w:p>
    <w:p w:rsidR="00896646" w:rsidRDefault="00896646" w:rsidP="00896646">
      <w:pPr>
        <w:shd w:val="clear" w:color="auto" w:fill="FFFFFF"/>
        <w:spacing w:after="100" w:line="408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за реализацию  в полном объёме основной общеобразовательной программы дошкольного образования и качество реализуемых образовательных программ;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- за соответствие применяемых форм, методов и средств организации образовательного процесса  психофизиологическим и возрастным особенностям, склонностям, способностям, интересам.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Правовой статус Учреждения </w:t>
      </w:r>
      <w:r>
        <w:rPr>
          <w:rFonts w:ascii="Times New Roman" w:hAnsi="Times New Roman"/>
          <w:color w:val="262626"/>
          <w:sz w:val="28"/>
          <w:szCs w:val="28"/>
        </w:rPr>
        <w:t>определяется документами: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1). Устав МКОУ «Могилёвская СОШ»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 ;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2). Лицензия  на право  ведения образовательной деятельности от 05.08.2016 года    серия 05 ЛО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1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№0003064(регистрационный  номер 8674) – БЕССРОЧНО выдана     Министерства образования и науки РД образовательная деятельность  осуществляется по следующим образовательным программам: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        дополнительного образования;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        начального общего образования;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        основного общего образования;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        среднего общего образования.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3). Свидетельство  о  государственной  аккредитации  от 25.02.2015 года 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Серия 05А01 № 0000935 выдано Министерством образования  и молодежной политики Республики Дагестан (регистрационный номер 6021).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1.2. Пояснительная записка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 Одним из приоритетных направлений развития образовательной системы РФ в настоящее время признана необходимость обеспечения равных стартовых возможностей детей из разных социальных групп и слоев населения. Стартовые возможности первоклассников, посещавших ДОУ в течение 3 – 4 лет и детей, не охваченных дошкольным обучением не равны. Программа по </w:t>
      </w:r>
      <w:r>
        <w:rPr>
          <w:rFonts w:ascii="Times New Roman" w:hAnsi="Times New Roman"/>
          <w:color w:val="262626"/>
          <w:sz w:val="28"/>
          <w:szCs w:val="28"/>
        </w:rPr>
        <w:lastRenderedPageBreak/>
        <w:t xml:space="preserve">организации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подготовки направлена на организацию обучения детей, не посещающих детское дошкольное учреждение. Для реализации программы   созданы комфортные условия для обучения и воспитания: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обучение осуществляется учителями начальных классов;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установлен щадящий режим (занятия в активных игровых формах, динамические перемены).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С 2015-2016 учебного года в Учреждении проводятся занятия с детьми дошкольного возраста по программе «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Предшкольная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пора» под редакцией Н.Ф.Виноградовой, которая предназначена для обеспечения единых стартовых возможностей детям при поступлении в первый класс, развития личности ребенка дошкольного возраста, формирования его готовности к систематическому обучению.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Программа построена не по учебным предметам, а в соответствии с логикой психического развития дошкольников: мышления, воображения, внимания, объяснительной речи, произвольности процессов, ценностного отношения к окружающему миру и к себе.</w:t>
      </w:r>
    </w:p>
    <w:p w:rsidR="00896646" w:rsidRDefault="00896646" w:rsidP="00896646">
      <w:pPr>
        <w:shd w:val="clear" w:color="auto" w:fill="FFFFFF"/>
        <w:spacing w:after="0" w:line="285" w:lineRule="atLeast"/>
        <w:ind w:firstLine="708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Программа состоит из разделов: «Познаем мир», «Учимся думать, рассуждать, фантазировать», «Учимся родному языку», «Учимся рисовать», «Познаем других людей и себя» «Расту здоровым» (занятие физкультурой).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1). Образовательная программа дошкольной группы кратковременного пребывания детей МКОУ «Могилёвская СОШ»   разработана на основании: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  ФЗ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«О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б образовании в РФ» № 273-ФЗ;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         Приказа Минобразования и науки РФ от 17.10.2013 г. № 1155 «Об утверждении ФГОС дошкольного образования» Зарегистрирован в Минюсте РФ 14.11.2013 г. Регистрационный № 30384. Вступает в силу с 01.01.2014 г.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       Программа Н.Ф. Виноградовой «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Предшкольная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пора»,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color w:val="262626"/>
            <w:sz w:val="28"/>
            <w:szCs w:val="28"/>
          </w:rPr>
          <w:t>2011 г</w:t>
        </w:r>
      </w:smartTag>
      <w:r>
        <w:rPr>
          <w:rFonts w:ascii="Times New Roman" w:hAnsi="Times New Roman"/>
          <w:color w:val="262626"/>
          <w:sz w:val="28"/>
          <w:szCs w:val="28"/>
        </w:rPr>
        <w:t>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2). При построении образовательного процесса установили учебную нагрузку, руководствуясь Инструктивно-методическим письмом Минобразования РФ от 14.03.2000 года № 65/23-16 «О гигиенических требованиях и максимальной нагрузке на детей дошкольного возраста в организованных формах обучения»;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3). При построении образовательного процесса использовали методики и содержание дошкольного образования, которые разрабатываются с учетом психофизиологических закономерностей развития детей 5 -6,5 лет;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4). Приняли во внимание, что содержание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 не дублируют программы начальной школы.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Для организации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подготовки, обучения и развития детей  5-6,5 лет взяли рекомендуемую программу Н.Ф. Виноградовой «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Предшкольная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пора».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5). Занятия не строятся по типу классно-урочной системы, а в соответствии с логикой психического развития дошкольников: мышления, воображения, внимания, объяснительной речи; произвольности процессов; ценностного отношения к окружающему миру и к себе.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 xml:space="preserve">6). Провели работу с родителями, воспитывающими детей дошкольного возраста на дому о роли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подготовки для успешного обучения детей в Учреждении. Взаимоотношения между учреждением и родителями воспитанников (законными представителями) регулируются договором (письмо Минобразования РФ от 30.03.1994 года №212/19-12 «О направлении пакета образцов документов реализующих Типовое положение о ДОУ в РФ»).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i/>
          <w:color w:val="262626"/>
          <w:sz w:val="28"/>
          <w:szCs w:val="28"/>
        </w:rPr>
      </w:pPr>
      <w:r>
        <w:rPr>
          <w:rFonts w:ascii="Times New Roman" w:hAnsi="Times New Roman"/>
          <w:i/>
          <w:color w:val="262626"/>
          <w:sz w:val="28"/>
          <w:szCs w:val="28"/>
        </w:rPr>
        <w:t xml:space="preserve">Содержание образования для группы </w:t>
      </w:r>
      <w:proofErr w:type="spellStart"/>
      <w:r>
        <w:rPr>
          <w:rFonts w:ascii="Times New Roman" w:hAnsi="Times New Roman"/>
          <w:i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i/>
          <w:color w:val="262626"/>
          <w:sz w:val="28"/>
          <w:szCs w:val="28"/>
        </w:rPr>
        <w:t xml:space="preserve"> подготовки включило следующие направления развития: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физическое;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познавательно-речевое;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Развитие математических представлений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социально-личностное;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художественно-эстетическое.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Формирование представлений о мире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1.3. Цели и задачи программы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Цель программы </w:t>
      </w:r>
      <w:r>
        <w:rPr>
          <w:rFonts w:ascii="Times New Roman" w:hAnsi="Times New Roman"/>
          <w:color w:val="262626"/>
          <w:sz w:val="28"/>
          <w:szCs w:val="28"/>
        </w:rPr>
        <w:t>– обеспечить каждому ребенку дошкольного возраста тот уровень развития, который позволит ему быть успешным при обучении в школе.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Задачи: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Формирование готовности к взаимодействию с окружающим миром: развитие ведущей деятельности как фундаментального новообразования этого периода.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·        Организация процесса обучения, воспитания и развития детей на этапе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 с учетом индивидуальных особенностей детей этого возраста.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·        Отбор содержания образования детей на ступени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образования, которое обеспечит отказ от дублирования содержания обучения в первом классе школы.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Укрепление и развитие эмоционально-положительного отношения ребенка к школе, желания учиться.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Формирование социальных черт личности будущего школьника, необходимых для благополучной адаптации к школе.</w:t>
      </w:r>
    </w:p>
    <w:p w:rsidR="00896646" w:rsidRDefault="00896646" w:rsidP="00896646">
      <w:pPr>
        <w:shd w:val="clear" w:color="auto" w:fill="FFFFFF"/>
        <w:spacing w:after="0" w:line="285" w:lineRule="atLeast"/>
        <w:ind w:hanging="1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Педагог осуществляет целостный и интегрированный подход, способствующий всестороннему развитию личности каждого ребёнка.</w:t>
      </w:r>
    </w:p>
    <w:p w:rsidR="00896646" w:rsidRDefault="00896646" w:rsidP="00896646">
      <w:pPr>
        <w:shd w:val="clear" w:color="auto" w:fill="FFFFFF"/>
        <w:spacing w:after="0" w:line="285" w:lineRule="atLeast"/>
        <w:ind w:hanging="1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ind w:hanging="1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1.4.  Актуальность программы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  <w:r>
        <w:rPr>
          <w:rFonts w:ascii="Times New Roman" w:hAnsi="Times New Roman"/>
          <w:color w:val="262626"/>
          <w:sz w:val="28"/>
          <w:szCs w:val="28"/>
        </w:rPr>
        <w:t xml:space="preserve">Дошкольный возраст – замечательный период, когда развивается мотивация, желание что-то делать, выразить себя, творить, изобретать. Все это развивается в собственной активности ребенка– в игре, рисовании, конструировании,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музицировании</w:t>
      </w:r>
      <w:proofErr w:type="spellEnd"/>
      <w:proofErr w:type="gramStart"/>
      <w:r>
        <w:rPr>
          <w:rFonts w:ascii="Times New Roman" w:hAnsi="Times New Roman"/>
          <w:color w:val="262626"/>
          <w:sz w:val="28"/>
          <w:szCs w:val="28"/>
        </w:rPr>
        <w:t>… Е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сть целый список видов деятельности, в которых развивается маленький по возрасту человек. Учение в этот список не входит.</w:t>
      </w:r>
    </w:p>
    <w:p w:rsidR="00896646" w:rsidRDefault="00896646" w:rsidP="00896646">
      <w:pPr>
        <w:shd w:val="clear" w:color="auto" w:fill="FFFFFF"/>
        <w:spacing w:after="0" w:line="285" w:lineRule="atLeast"/>
        <w:ind w:firstLine="708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>Готовность ребенка к школе определяется всегда факторами его развития, или набором ключевых компетентностей.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Поэтому нам представляется работа по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подготовке детей, не посещающих детский сад, в следующем ракурсе: развитие начальных ключевых и начальных специальных компетентностей через свойственные ребенку-дошкольнику виды деятельности.</w:t>
      </w:r>
    </w:p>
    <w:p w:rsidR="00896646" w:rsidRDefault="00896646" w:rsidP="00896646">
      <w:pPr>
        <w:shd w:val="clear" w:color="auto" w:fill="FFFFFF"/>
        <w:spacing w:after="0" w:line="285" w:lineRule="atLeast"/>
        <w:ind w:firstLine="708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Учитывая все это, мы ставим основной целью нашей школы пробуждение живой мысли ребенка, интереса и желания познавать, умение получать и анализировать информацию.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i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i/>
          <w:color w:val="262626"/>
          <w:sz w:val="28"/>
          <w:szCs w:val="28"/>
        </w:rPr>
        <w:t>Определяя важность и значимость, мы выделяем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следующие задачи</w:t>
      </w:r>
      <w:r>
        <w:rPr>
          <w:rFonts w:ascii="Times New Roman" w:hAnsi="Times New Roman"/>
          <w:i/>
          <w:color w:val="262626"/>
          <w:sz w:val="28"/>
          <w:szCs w:val="28"/>
        </w:rPr>
        <w:t>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создание атмосферы психологической комфортности;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увеличение объема внимания и памяти;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развитие любознательности и стремление к расширению знаний;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развитие коммуникативных умений, произвольности поведения, доброжелательности, умения взаимодействовать со сверстниками и педагогом;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развитие инициативности, самостоятельности, активности;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формирование отдельных приемов учебно-познавательной деятельности.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При организации учебных занятий мы учитываем: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возрастные физиологические возможности детей;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·        постепенность подачи материала (от простого к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сложному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);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чередование видов деятельности и своевременное переключение с одного вида на другой;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наличие динамических пауз между занятиями и частями занятий;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гигиенические требования к помещению и материалам.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1.5.  Возрастные особенности детей  5 – 6,5 лет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Социально – эмоциональное развитие</w:t>
      </w:r>
      <w:r>
        <w:rPr>
          <w:rFonts w:ascii="Times New Roman" w:hAnsi="Times New Roman"/>
          <w:color w:val="262626"/>
          <w:sz w:val="28"/>
          <w:szCs w:val="28"/>
        </w:rPr>
        <w:t xml:space="preserve">: 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В целом ребёнок  5-6,5 лет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осознаёт себя </w:t>
      </w:r>
      <w:r>
        <w:rPr>
          <w:rFonts w:ascii="Times New Roman" w:hAnsi="Times New Roman"/>
          <w:color w:val="262626"/>
          <w:sz w:val="28"/>
          <w:szCs w:val="28"/>
        </w:rPr>
        <w:t>как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самостоятельный субъект деятельности и поведения</w:t>
      </w:r>
      <w:r>
        <w:rPr>
          <w:rFonts w:ascii="Times New Roman" w:hAnsi="Times New Roman"/>
          <w:color w:val="262626"/>
          <w:sz w:val="28"/>
          <w:szCs w:val="28"/>
        </w:rPr>
        <w:t>.</w:t>
      </w:r>
    </w:p>
    <w:p w:rsidR="00896646" w:rsidRDefault="00896646" w:rsidP="00896646">
      <w:pPr>
        <w:shd w:val="clear" w:color="auto" w:fill="FFFFFF"/>
        <w:spacing w:after="0" w:line="285" w:lineRule="atLeast"/>
        <w:ind w:firstLine="708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Дети способны давать определения некоторым моральным понятиям («Добрый человек - это такой, который: всем помогает, защищает слабых») и достаточно тонко их различать. Они могут совершать позитивный нравственный выбор не только в воображаемом плане, но и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в реальных ситуациях </w:t>
      </w:r>
      <w:r>
        <w:rPr>
          <w:rFonts w:ascii="Times New Roman" w:hAnsi="Times New Roman"/>
          <w:color w:val="262626"/>
          <w:sz w:val="28"/>
          <w:szCs w:val="28"/>
        </w:rPr>
        <w:t xml:space="preserve">(например, могут самостоятельно, без внешнего принуждения, отказаться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от чего-то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приятного в пользу близкого человека). Их социально-нравственные чувства и эмоции достаточно устойчивы.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/>
          <w:color w:val="262626"/>
          <w:sz w:val="28"/>
          <w:szCs w:val="28"/>
        </w:rPr>
        <w:t>К 6 годам ребёнок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владеет культурой самообслуживания</w:t>
      </w:r>
      <w:r>
        <w:rPr>
          <w:rFonts w:ascii="Times New Roman" w:hAnsi="Times New Roman"/>
          <w:color w:val="262626"/>
          <w:sz w:val="28"/>
          <w:szCs w:val="28"/>
        </w:rPr>
        <w:t xml:space="preserve">: может самостоятельно обслужить себя, обладает полезными привычками, элементарными навыками личной гигиены; определяет состояние своего здоровья, а также состояние здоровья окружающих; может назвать и показать, что именно у него болит, какая часть тела, какой орган; владеет </w:t>
      </w:r>
      <w:r>
        <w:rPr>
          <w:rFonts w:ascii="Times New Roman" w:hAnsi="Times New Roman"/>
          <w:color w:val="262626"/>
          <w:sz w:val="28"/>
          <w:szCs w:val="28"/>
        </w:rPr>
        <w:lastRenderedPageBreak/>
        <w:t>культурой приёма пищи; одевается в соответствии с погодой, не переохлаждаясь и не утепляясь чрезмерно.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/>
          <w:i/>
          <w:iCs/>
          <w:color w:val="262626"/>
          <w:sz w:val="28"/>
          <w:szCs w:val="28"/>
        </w:rPr>
        <w:t>Мотивационная сфера </w:t>
      </w:r>
      <w:r>
        <w:rPr>
          <w:rFonts w:ascii="Times New Roman" w:hAnsi="Times New Roman"/>
          <w:color w:val="262626"/>
          <w:sz w:val="28"/>
          <w:szCs w:val="28"/>
        </w:rPr>
        <w:t>дошкольников  5-6,5 лет расширяется за счёт развития социальных по происхождению мотивов: познавательных, про социальных (побуждающие делать добро), а также мотивов самореализации.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Поведение ребёнка начинает регулироваться также его представлениями о том, что хорошо.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Общая моторика</w:t>
      </w:r>
      <w:r>
        <w:rPr>
          <w:rFonts w:ascii="Times New Roman" w:hAnsi="Times New Roman"/>
          <w:color w:val="262626"/>
          <w:sz w:val="28"/>
          <w:szCs w:val="28"/>
        </w:rPr>
        <w:t>: Более совершенной становится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крупная моторика: </w:t>
      </w:r>
      <w:r>
        <w:rPr>
          <w:rFonts w:ascii="Times New Roman" w:hAnsi="Times New Roman"/>
          <w:color w:val="262626"/>
          <w:sz w:val="28"/>
          <w:szCs w:val="28"/>
        </w:rPr>
        <w:t>ребенок хорошо бегает на носках, прыгает через веревочку, попеременно на одной и другой ноге, катается на двухколесном велосипеде, на коньках. Появляются сложные движения: может пройти по неширокой скамейке и при этом даже перешагнуть через небольшое препятствие; умеет отбивать мяч о землю одной рукой несколько раз подряд. Активно формируется осанка детей, правильная манера держаться. Развиваются выносливость (способность достаточно длительное время заниматься физическими упражнениями) и силовые качества (способность применения ребёнком небольших усилий на протяжении достаточно длительного времени).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Психическое развитие</w:t>
      </w:r>
      <w:r>
        <w:rPr>
          <w:rFonts w:ascii="Times New Roman" w:hAnsi="Times New Roman"/>
          <w:color w:val="262626"/>
          <w:sz w:val="28"/>
          <w:szCs w:val="28"/>
        </w:rPr>
        <w:t>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В старшем дошкольном возрасте познавательная задача становится для ребенка собственно познавательной (нужно овладеть знаниями!), а не игровой. У него появляется желание показать свои умения, сообразительность. Активно продолжают развиваться память, внимание, мышление, воображение, восприятие. Восприятие. Продолжает совершенствоваться восприятие цвета, формы и величины, строения предметов; происходит систематизация представлений детей. Они различают и называют не только основные цвета и их оттенки по светлоте,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десяти различных предметов. Внимание. Возрастает устойчивость внимания, развивается способность к его распределению и переключаемости. Наблюдается переход от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непроизвольного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к произвольному вниманию. Объем внимания составляет в начале года 5—6 объектов, к концу года — 6—7.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Память.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В возрасте 5—6 лет начинает формироваться произвольная память. Ребенок способен при помощи образно-зрительной памяти запомнить 5—6 объектов. Объем слуховой вербальной памяти составляет 5—6 слов. Мышление. В старшем дошкольном возрасте продолжает развиваться образное мышление. Дети способны не только решить задачу в наглядном плане, но и в уме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совершить преобразование объекта и т.д. Развитие мышления сопровождается освоением мыслительных средств (развиваются схематизированные и комплексные представления, представления о цикличности изменений). Кроме того, совершенствуется способность к обобщению, что является основой словесно-логического мышления. Ж. </w:t>
      </w:r>
      <w:r>
        <w:rPr>
          <w:rFonts w:ascii="Times New Roman" w:hAnsi="Times New Roman"/>
          <w:color w:val="262626"/>
          <w:sz w:val="28"/>
          <w:szCs w:val="28"/>
        </w:rPr>
        <w:lastRenderedPageBreak/>
        <w:t>Пиаже показал, что в дошкольном возрасте у детей еще отсутствуют представления о классах объектов. Объекты группируются по признакам, которые могут изменяться. Однако начинают формироваться операции логического сложения и умножения классов. Так, старшие дошкольники при группировании объектов могут учитывать два признака. В качестве примера можно привести задание: детям предлагают выбрать самый непохожий объект из группы, в которую входят два круга (большой и малый) и два квадрата (большой и малый). При этом круги и квадраты различаются по цвету. Если показать на какую-либо из фигур, а ребенка попросить назвать самую непохожую на нее, можно убедиться: он способен учесть два признака, то есть выполнить логическое умножение. Как было показано в исследованиях отечественных психологов, дети старшего дошкольного возраста способны рассуждать, давая адекватные причинные объяснения, если анализируемые отношения не выходят за пределы их наглядного опыта.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Воображение.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Пятилетний возраст характеризуется расцветом фантазии. Особенно ярко воображение ребенка проявляется в игре, где он действует очень увлеченно. Развитие воображения в старшем дошкольном возрасте обусловливает возможность сочинения детьми достаточно оригинальных и последовательно разворачивающихся историй. Развитие воображения становится успешным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в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/>
          <w:color w:val="262626"/>
          <w:sz w:val="28"/>
          <w:szCs w:val="28"/>
        </w:rPr>
        <w:t>результате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специальной работы по его активизации. В противном случае этот процесс может не привести к высокому уровню. Речь. Продолжает совершенствоваться речь, в том числе ее звуковая сторона. Дети могут правильно воспроизводить шипящие, свистящие и сонорные звуки.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Развиваются фонематический слух, интонационная выразительность речи при чтении стихов, в сюжетно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-р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олевой игре, в повседневной жизни. 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Развивается связная речь. Дошкольники могут пересказывать, рассказывать по картинке, передавая не только главное, но и детали.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К 5-6 годам они обладают довольно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большим запасом представлений об окружающем</w:t>
      </w:r>
      <w:r>
        <w:rPr>
          <w:rFonts w:ascii="Times New Roman" w:hAnsi="Times New Roman"/>
          <w:color w:val="262626"/>
          <w:sz w:val="28"/>
          <w:szCs w:val="28"/>
        </w:rPr>
        <w:t>, которые получают благодаря своей активности, стремлению задавать вопросы и экспериментировать.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Внимание </w:t>
      </w:r>
      <w:r>
        <w:rPr>
          <w:rFonts w:ascii="Times New Roman" w:hAnsi="Times New Roman"/>
          <w:color w:val="262626"/>
          <w:sz w:val="28"/>
          <w:szCs w:val="28"/>
        </w:rPr>
        <w:t>детей становится более устойчивым и произвольным. Они могут заниматься не очень привлекательным, но нужным делом в течение 20-25 мин вместе с  взрослым. Ребёнок этого возраста уже способен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действовать по правилу,</w:t>
      </w:r>
      <w:r>
        <w:rPr>
          <w:rFonts w:ascii="Times New Roman" w:hAnsi="Times New Roman"/>
          <w:color w:val="262626"/>
          <w:sz w:val="28"/>
          <w:szCs w:val="28"/>
        </w:rPr>
        <w:t xml:space="preserve"> которое 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/>
          <w:color w:val="262626"/>
          <w:sz w:val="28"/>
          <w:szCs w:val="28"/>
        </w:rPr>
        <w:t>Представления об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основных свойствах предметов </w:t>
      </w:r>
      <w:r>
        <w:rPr>
          <w:rFonts w:ascii="Times New Roman" w:hAnsi="Times New Roman"/>
          <w:color w:val="262626"/>
          <w:sz w:val="28"/>
          <w:szCs w:val="28"/>
        </w:rPr>
        <w:t>углубляются: ребёнок хорошо знает основные цвета и имеет представления об оттенках (например, может показать два оттенка одного цвета: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/>
          <w:color w:val="262626"/>
          <w:sz w:val="28"/>
          <w:szCs w:val="28"/>
        </w:rPr>
        <w:lastRenderedPageBreak/>
        <w:t>светло-красный и тёмно-красный); может рассказать, чем отличаются геометрические фигуры друг от друга; сопоставить между собой по величине большое количество предметов.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Ребенок 5-6 лет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умеет </w:t>
      </w:r>
      <w:r>
        <w:rPr>
          <w:rFonts w:ascii="Times New Roman" w:hAnsi="Times New Roman"/>
          <w:color w:val="262626"/>
          <w:sz w:val="28"/>
          <w:szCs w:val="28"/>
        </w:rPr>
        <w:t>из неравенства делать равенство; раскладывает 10 предметов от самого большого к самому маленькому и наоборот; рисует в тетради в клетку геометрические фигуры;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выделяет в предметах детали, похожие на эти фигуры; ориентируется на листе бумаги.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Освоение времени </w:t>
      </w:r>
      <w:r>
        <w:rPr>
          <w:rFonts w:ascii="Times New Roman" w:hAnsi="Times New Roman"/>
          <w:color w:val="262626"/>
          <w:sz w:val="28"/>
          <w:szCs w:val="28"/>
        </w:rPr>
        <w:t>все ещё не совершенно: не точная ориентация во временах года, днях недел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и(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хорошо усваиваются названия тех дней недели и месяцев года, с которыми связаны яркие события).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Объём памяти </w:t>
      </w:r>
      <w:r>
        <w:rPr>
          <w:rFonts w:ascii="Times New Roman" w:hAnsi="Times New Roman"/>
          <w:color w:val="262626"/>
          <w:sz w:val="28"/>
          <w:szCs w:val="28"/>
        </w:rPr>
        <w:t>изменяется не существенно. Улучшается её устойчивость. При этом для запоминания дети уже могут использовать несложные приёмы и средства (в качестве подсказки могут выступать схемы, карточки или рисунки).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В 5-6 лет ведущее значение приобретает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наглядно-образное мышление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,  </w:t>
      </w:r>
      <w:r>
        <w:rPr>
          <w:rFonts w:ascii="Times New Roman" w:hAnsi="Times New Roman"/>
          <w:color w:val="262626"/>
          <w:sz w:val="28"/>
          <w:szCs w:val="28"/>
        </w:rPr>
        <w:t>которое позволяет ребёнку решать более сложные задачи  с использованием обобщённых наглядных средств (схем, чертежей и пр.) К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наглядно-действенному </w:t>
      </w:r>
      <w:r>
        <w:rPr>
          <w:rFonts w:ascii="Times New Roman" w:hAnsi="Times New Roman"/>
          <w:color w:val="262626"/>
          <w:sz w:val="28"/>
          <w:szCs w:val="28"/>
        </w:rPr>
        <w:t>мышлению дети прибегают в тех случаях, когда сложно без практических проб выявить необходимые связи. При этом пробы становятся планомерными и целенаправленными. Задания, которые можно решить без практических проб, ребёнок нередко может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решать в уме</w:t>
      </w:r>
      <w:r>
        <w:rPr>
          <w:rFonts w:ascii="Times New Roman" w:hAnsi="Times New Roman"/>
          <w:color w:val="262626"/>
          <w:sz w:val="28"/>
          <w:szCs w:val="28"/>
        </w:rPr>
        <w:t>. Развивается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прогностическая функция мышления</w:t>
      </w:r>
      <w:r>
        <w:rPr>
          <w:rFonts w:ascii="Times New Roman" w:hAnsi="Times New Roman"/>
          <w:color w:val="262626"/>
          <w:sz w:val="28"/>
          <w:szCs w:val="28"/>
        </w:rPr>
        <w:t>, что позволяет ребёнку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видеть перспективу событий</w:t>
      </w:r>
      <w:r>
        <w:rPr>
          <w:rFonts w:ascii="Times New Roman" w:hAnsi="Times New Roman"/>
          <w:color w:val="262626"/>
          <w:sz w:val="28"/>
          <w:szCs w:val="28"/>
        </w:rPr>
        <w:t>, предвидеть близкие и отдалённые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последствия собственных действий </w:t>
      </w:r>
      <w:r>
        <w:rPr>
          <w:rFonts w:ascii="Times New Roman" w:hAnsi="Times New Roman"/>
          <w:color w:val="262626"/>
          <w:sz w:val="28"/>
          <w:szCs w:val="28"/>
        </w:rPr>
        <w:t>и поступков.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Воображение. </w:t>
      </w:r>
      <w:r>
        <w:rPr>
          <w:rFonts w:ascii="Times New Roman" w:hAnsi="Times New Roman"/>
          <w:color w:val="262626"/>
          <w:sz w:val="28"/>
          <w:szCs w:val="28"/>
        </w:rPr>
        <w:t>Возраст 5-6 лет можно охарактеризовать как возраст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овладения ребёнком активным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воображением</w:t>
      </w:r>
      <w:r>
        <w:rPr>
          <w:rFonts w:ascii="Times New Roman" w:hAnsi="Times New Roman"/>
          <w:color w:val="262626"/>
          <w:sz w:val="28"/>
          <w:szCs w:val="28"/>
        </w:rPr>
        <w:t>, которое начинает приобретать самостоятельность, отделяясь от практической деятельности и предваряя её. Образы воображения значительно полнее и точнее воспроизводят действительность. Ребёнок чётко начинает различать действительное и вымышленное. Действия воображения - создание и воплощение замысла - начинают складываться первоначально в игре. Это проявляется в том, что прежде игры рождается её замысел и сюжет.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Это произвольность психических процессов — внимания, памяти, восприятия и др. — и вытекающая отсюда способность управлять своим поведением, а также изменения в представлениях о себе и в самосознании, и в самооценке. Появление произвольности — решающее изменение в деятельности ребенка: целью последней становится не изменение внешних, окружающих ребенка предметов, а овладение собственным поведением. Существенно меняется представление ребенка о себе, его образ Я. Примерно до пяти лет в образе Я ребенка присутствуют только те качества, которые, по мнению малыша, у него имеются. После пяти лет у ребенка начинают появляться представления не только о том, какой он есть, но и о том, каким он хотел бы быть и каким не хотел бы стать. Иными словами, кроме имеющихся качеств, начинают появляться представления о желательных и </w:t>
      </w:r>
      <w:r>
        <w:rPr>
          <w:rFonts w:ascii="Times New Roman" w:hAnsi="Times New Roman"/>
          <w:color w:val="262626"/>
          <w:sz w:val="28"/>
          <w:szCs w:val="28"/>
        </w:rPr>
        <w:lastRenderedPageBreak/>
        <w:t xml:space="preserve">нежелательных чертах и особенностях. В образе Я, кроме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Я-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реального — тех качеств, которые, по мнению ребенка, у него имеются, появляется и Я- потенциальное,  которое включает в себя как положительные черты, которые ребенку хотелось бы у себя видеть, так и отрицательные, которые ему не хотелось бы иметь. Разумеется, этот процесс находится еще в зародыше и имеет специфические формы. Так, ребенок шестого года жизни не говорит и не думает о том, что он хотел бы иметь те или иные черты характера, как это происходит с подростками. Дошкольник обычно просто хочет быть похожим на персонажей сказки, фильма, рассказа, на кого-нибудь из знакомых людей. Ребенок может воображать себя этим персонажем,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—н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е играть его роль, а именно воображать, приписывая себе его качества. Появление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Я-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потенциального, или Я- идеального, то есть того, каким ребенок хочет себя видеть, является психологической предпосылкой становления учебной мотивации. Дело в том, что учиться ребенка побуждает не только и не столько интерес к изучаемым дисциплинам. Вряд ли старательное выписывание палочек и букв может представлять для детей особый интерес. Существенным побудителем учения, овладения новыми знаниями и умениями является желание видеть себ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я«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умным», «знающим», «умеющим».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Речевое развитие: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Для детей этого возраста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становится нормой правильное произношение звуков</w:t>
      </w:r>
      <w:r>
        <w:rPr>
          <w:rFonts w:ascii="Times New Roman" w:hAnsi="Times New Roman"/>
          <w:color w:val="262626"/>
          <w:sz w:val="28"/>
          <w:szCs w:val="28"/>
        </w:rPr>
        <w:t>. Сравнивая свою речь с речью взрослых, дошкольник может обнаружить собственные речевые недостатки.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Ребёнок шестого года жизни свободно использует средства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интонационной выразительности</w:t>
      </w:r>
      <w:r>
        <w:rPr>
          <w:rFonts w:ascii="Times New Roman" w:hAnsi="Times New Roman"/>
          <w:color w:val="262626"/>
          <w:sz w:val="28"/>
          <w:szCs w:val="28"/>
        </w:rPr>
        <w:t>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может читать стихи грустно, весело или торжественно, способен регулировать громкость голоса и темп речи в зависимости от ситуации (громко читать стихи на празднике или тихо делиться своими секретами и т. п.). Дети начинают употреблять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обобщающие слова, синонимы, антонимы, оттенки значений слов, многозначные слова.</w:t>
      </w:r>
      <w:r>
        <w:rPr>
          <w:rFonts w:ascii="Times New Roman" w:hAnsi="Times New Roman"/>
          <w:color w:val="262626"/>
          <w:sz w:val="28"/>
          <w:szCs w:val="28"/>
        </w:rPr>
        <w:t xml:space="preserve"> Словарь детей активно пополняется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существительными</w:t>
      </w:r>
      <w:r>
        <w:rPr>
          <w:rFonts w:ascii="Times New Roman" w:hAnsi="Times New Roman"/>
          <w:color w:val="262626"/>
          <w:sz w:val="28"/>
          <w:szCs w:val="28"/>
        </w:rPr>
        <w:t>, обозначающими названия профессий, социальных учреждений (библиотека, почта, универсам, спортивный клуб и т. д.);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глаголами</w:t>
      </w:r>
      <w:r>
        <w:rPr>
          <w:rFonts w:ascii="Times New Roman" w:hAnsi="Times New Roman"/>
          <w:color w:val="262626"/>
          <w:sz w:val="28"/>
          <w:szCs w:val="28"/>
        </w:rPr>
        <w:t>, обозначающими трудовые действия людей разных профессий,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 прилагательными </w:t>
      </w:r>
      <w:r>
        <w:rPr>
          <w:rFonts w:ascii="Times New Roman" w:hAnsi="Times New Roman"/>
          <w:color w:val="262626"/>
          <w:sz w:val="28"/>
          <w:szCs w:val="28"/>
        </w:rPr>
        <w:t>и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наречиями</w:t>
      </w:r>
      <w:r>
        <w:rPr>
          <w:rFonts w:ascii="Times New Roman" w:hAnsi="Times New Roman"/>
          <w:color w:val="262626"/>
          <w:sz w:val="28"/>
          <w:szCs w:val="28"/>
        </w:rPr>
        <w:t>, отражающими качество действий, отношение людей к профессиональной деятельности. Использует в речи синонимы, антонимы; слова, обозначающие материалы, из которых сделаны предметы (бумажный, деревянный и т. д.).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Дети учатся самостоятельно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строить игровые и деловые диалоги</w:t>
      </w:r>
      <w:r>
        <w:rPr>
          <w:rFonts w:ascii="Times New Roman" w:hAnsi="Times New Roman"/>
          <w:color w:val="262626"/>
          <w:sz w:val="28"/>
          <w:szCs w:val="28"/>
        </w:rPr>
        <w:t>, осваивая правила речевого этикета, пользоваться прямой и косвенной речью; в описательном и повествовательном монологах способны передать состояние героя, его настроение, отношение к событию, используя эпитеты и сравнения.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К концу дошкольного детства ребёнок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формируется и как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будущий самостоятельный читатель. </w:t>
      </w:r>
      <w:r>
        <w:rPr>
          <w:rFonts w:ascii="Times New Roman" w:hAnsi="Times New Roman"/>
          <w:color w:val="262626"/>
          <w:sz w:val="28"/>
          <w:szCs w:val="28"/>
        </w:rPr>
        <w:t xml:space="preserve">В возрасте  5 – 6,5 лет он воспринимает книгу в качестве основного источника получения информации. В условиях общения с  взрослым он активно участвует в многостороннем анализе </w:t>
      </w:r>
      <w:r>
        <w:rPr>
          <w:rFonts w:ascii="Times New Roman" w:hAnsi="Times New Roman"/>
          <w:color w:val="262626"/>
          <w:sz w:val="28"/>
          <w:szCs w:val="28"/>
        </w:rPr>
        <w:lastRenderedPageBreak/>
        <w:t>произведения (содержание, герои, тематика, проблемы). Многие дошкольники в этом возрасте уже способны самостоятельно выбрать книгу по вкусу из числа предложенных; достаточно просто узнают и пересказывают прочитанный текст с использованием иллюстраций.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Музыкально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–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художественная и продуктивная деятельность</w:t>
      </w:r>
      <w:r>
        <w:rPr>
          <w:rFonts w:ascii="Times New Roman" w:hAnsi="Times New Roman"/>
          <w:color w:val="262626"/>
          <w:sz w:val="28"/>
          <w:szCs w:val="28"/>
        </w:rPr>
        <w:t>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В процессе 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восприятия художественных произведений </w:t>
      </w:r>
      <w:r>
        <w:rPr>
          <w:rFonts w:ascii="Times New Roman" w:hAnsi="Times New Roman"/>
          <w:color w:val="262626"/>
          <w:sz w:val="28"/>
          <w:szCs w:val="28"/>
        </w:rPr>
        <w:t>дети эмоционально откликаются на те произведения искусства, в которых переданы понятные им чувства и отношения, различные эмоциональные состояния людей, животных, борьба добра со злом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При слушании музыки дети обнаруживают большую сосредоточенность и внимательность. Творческие проявления музыкальной деятельности становятся более осознанными и направленными (образ, средства выразительности продумываются и сознательно подбираются детьми).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В изобразительной деятельности </w:t>
      </w:r>
      <w:r>
        <w:rPr>
          <w:rFonts w:ascii="Times New Roman" w:hAnsi="Times New Roman"/>
          <w:color w:val="262626"/>
          <w:sz w:val="28"/>
          <w:szCs w:val="28"/>
        </w:rPr>
        <w:t>дети также могут изобразить задуманное (замысел ведёт за собой изображение). Развитие мелкой моторики влияет на совершенствование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техники изображения</w:t>
      </w:r>
      <w:r>
        <w:rPr>
          <w:rFonts w:ascii="Times New Roman" w:hAnsi="Times New Roman"/>
          <w:color w:val="262626"/>
          <w:sz w:val="28"/>
          <w:szCs w:val="28"/>
        </w:rPr>
        <w:t xml:space="preserve">: дошкольники могут проводить узкие и широкие линии краской (концом кисти и  плашмя), рисовать кольца, дуги, делать тройной мазок из одной точки, смешивать краску на палитре для получения светлых, тёмных и новых оттенков,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разбеливать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основной тон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для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получения более светлого оттенка, накладывать одну краску на другую. Дети с удовольствием обводят рисунки по контуру, заштриховывают фигуры.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Старшие дошкольники в состоянии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лепить </w:t>
      </w:r>
      <w:r>
        <w:rPr>
          <w:rFonts w:ascii="Times New Roman" w:hAnsi="Times New Roman"/>
          <w:color w:val="262626"/>
          <w:sz w:val="28"/>
          <w:szCs w:val="28"/>
        </w:rPr>
        <w:t>из целого куска глины (пластилина), моделируя форму кончиками пальцев, сглаживать места соединения, оттягивать детали пальцами от основной формы, украшать свои работы с помощью стеки и наклепов, расписывать их.</w:t>
      </w:r>
    </w:p>
    <w:p w:rsidR="00896646" w:rsidRDefault="00896646" w:rsidP="00896646">
      <w:pPr>
        <w:shd w:val="clear" w:color="auto" w:fill="FFFFFF"/>
        <w:spacing w:after="0" w:line="285" w:lineRule="atLeast"/>
        <w:ind w:firstLine="708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Совершенствуются практические навыки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работы с ножницами</w:t>
      </w:r>
      <w:r>
        <w:rPr>
          <w:rFonts w:ascii="Times New Roman" w:hAnsi="Times New Roman"/>
          <w:color w:val="262626"/>
          <w:sz w:val="28"/>
          <w:szCs w:val="28"/>
        </w:rPr>
        <w:t>: дети могут вырезать круги из квадратов, овалы из прямоугольников, преобразовывать одни геометрические фигуры в другие: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квадрат - в несколько треугольников, прямоугольник - в полоски, квадраты и маленькие прямоугольники; создавать из нарезанных фигур изображения разных предметов или декоративные композиции.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Дети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конструируют </w:t>
      </w:r>
      <w:r>
        <w:rPr>
          <w:rFonts w:ascii="Times New Roman" w:hAnsi="Times New Roman"/>
          <w:color w:val="262626"/>
          <w:sz w:val="28"/>
          <w:szCs w:val="28"/>
        </w:rPr>
        <w:t>по условиям, заданным взрослым, но уже готовы к самостоятельному творческому конструированию из разных материалов. Постепенно дети приобретают способность действовать по предварительному замыслу в конструировании и рисовании.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Трудовая деятельность</w:t>
      </w:r>
      <w:r>
        <w:rPr>
          <w:rFonts w:ascii="Times New Roman" w:hAnsi="Times New Roman"/>
          <w:color w:val="262626"/>
          <w:sz w:val="28"/>
          <w:szCs w:val="28"/>
        </w:rPr>
        <w:t>: В старшем дошкольном возрасте (5-7 лет) активно развиваются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планирование и </w:t>
      </w:r>
      <w:proofErr w:type="spellStart"/>
      <w:r>
        <w:rPr>
          <w:rFonts w:ascii="Times New Roman" w:hAnsi="Times New Roman"/>
          <w:i/>
          <w:iCs/>
          <w:color w:val="262626"/>
          <w:sz w:val="28"/>
          <w:szCs w:val="28"/>
        </w:rPr>
        <w:t>самооценивание</w:t>
      </w:r>
      <w:proofErr w:type="spellEnd"/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 </w:t>
      </w:r>
      <w:r>
        <w:rPr>
          <w:rFonts w:ascii="Times New Roman" w:hAnsi="Times New Roman"/>
          <w:color w:val="262626"/>
          <w:sz w:val="28"/>
          <w:szCs w:val="28"/>
        </w:rPr>
        <w:t>трудовой деятельности. Освоенные ранее виды детского труда выполняются качественно, быстро, осознанно. Становится возможным освоение детьми разных видов ручного труда.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Игровая деятельность</w:t>
      </w:r>
      <w:r>
        <w:rPr>
          <w:rFonts w:ascii="Times New Roman" w:hAnsi="Times New Roman"/>
          <w:color w:val="262626"/>
          <w:sz w:val="28"/>
          <w:szCs w:val="28"/>
        </w:rPr>
        <w:t xml:space="preserve">: В играх дети 6-7 лет способны отражать достаточно сложные социальные события - праздник, авария, война и др. В игре может быть несколько центров, в каждом из которых отражается та или иная сюжетная линия. Дети могут по ходу игры брать на себя две роли, переходя от исполнения одной к исполнению другой. Они могут вступать во </w:t>
      </w:r>
      <w:r>
        <w:rPr>
          <w:rFonts w:ascii="Times New Roman" w:hAnsi="Times New Roman"/>
          <w:color w:val="262626"/>
          <w:sz w:val="28"/>
          <w:szCs w:val="28"/>
        </w:rPr>
        <w:lastRenderedPageBreak/>
        <w:t xml:space="preserve">взаимодействие с несколькими партнёрами по игре, исполняя как главную, так и подчинённую роль (например, медсестра выполняет распоряжения врача, а пациенты, в свою очередь, выполняют её указания). Совместная игра — важнейшая основа детских взаимоотношений — по-настоящему еще недоступна детям, и попытки наладить ее порождают множество недоразумений. Общение в форме обмена впечатлениями и мыслями не представляет интереса, ибо сверстник не способен ни понять личные проблемы и интересы другого, ни оказать ему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поддержку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или выразить необходимое сочувствие.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Важнейшим итогом развития речи на протяжении всего дошкольного детства </w:t>
      </w:r>
      <w:r>
        <w:rPr>
          <w:rFonts w:ascii="Times New Roman" w:hAnsi="Times New Roman"/>
          <w:color w:val="262626"/>
          <w:sz w:val="28"/>
          <w:szCs w:val="28"/>
        </w:rPr>
        <w:t>является то, что к концу этого периода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речь </w:t>
      </w:r>
      <w:r>
        <w:rPr>
          <w:rFonts w:ascii="Times New Roman" w:hAnsi="Times New Roman"/>
          <w:color w:val="262626"/>
          <w:sz w:val="28"/>
          <w:szCs w:val="28"/>
        </w:rPr>
        <w:t>становится подлинным средством как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общения</w:t>
      </w:r>
      <w:r>
        <w:rPr>
          <w:rFonts w:ascii="Times New Roman" w:hAnsi="Times New Roman"/>
          <w:color w:val="262626"/>
          <w:sz w:val="28"/>
          <w:szCs w:val="28"/>
        </w:rPr>
        <w:t>, так и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познавательной деятельности, </w:t>
      </w:r>
      <w:r>
        <w:rPr>
          <w:rFonts w:ascii="Times New Roman" w:hAnsi="Times New Roman"/>
          <w:color w:val="262626"/>
          <w:sz w:val="28"/>
          <w:szCs w:val="28"/>
        </w:rPr>
        <w:t xml:space="preserve">а также 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планирования и регуляции поведения</w:t>
      </w:r>
      <w:r>
        <w:rPr>
          <w:rFonts w:ascii="Times New Roman" w:hAnsi="Times New Roman"/>
          <w:color w:val="262626"/>
          <w:sz w:val="28"/>
          <w:szCs w:val="28"/>
        </w:rPr>
        <w:t>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1.6. Принципы, определяющие обоснование программы </w:t>
      </w:r>
      <w:proofErr w:type="spellStart"/>
      <w:r>
        <w:rPr>
          <w:rFonts w:ascii="Times New Roman" w:hAnsi="Times New Roman"/>
          <w:b/>
          <w:bCs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обучения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Реализация поставленных программных целей и задач, отбор содержания непрерывного образования основывается на принципах: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 </w:t>
      </w:r>
      <w:proofErr w:type="spellStart"/>
      <w:r>
        <w:rPr>
          <w:rFonts w:ascii="Times New Roman" w:hAnsi="Times New Roman"/>
          <w:i/>
          <w:iCs/>
          <w:color w:val="262626"/>
          <w:sz w:val="28"/>
          <w:szCs w:val="28"/>
        </w:rPr>
        <w:t>самоценность</w:t>
      </w:r>
      <w:proofErr w:type="spellEnd"/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 дошкольного детства</w:t>
      </w:r>
      <w:r>
        <w:rPr>
          <w:rFonts w:ascii="Times New Roman" w:hAnsi="Times New Roman"/>
          <w:color w:val="262626"/>
          <w:sz w:val="28"/>
          <w:szCs w:val="28"/>
        </w:rPr>
        <w:t>, полнота реализации возможностей ребенка, развитие интеллектуальных, коммуникативных, физических и художественных способностей ребенка;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 xml:space="preserve">• </w:t>
      </w:r>
      <w:proofErr w:type="spellStart"/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гуманизация</w:t>
      </w:r>
      <w:proofErr w:type="spellEnd"/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 xml:space="preserve"> образовательного процесса</w:t>
      </w:r>
      <w:r>
        <w:rPr>
          <w:rFonts w:ascii="Times New Roman" w:hAnsi="Times New Roman"/>
          <w:color w:val="262626"/>
          <w:sz w:val="28"/>
          <w:szCs w:val="28"/>
        </w:rPr>
        <w:t>: признание личности развивающегося человека высшей социальной ценностью, уважение уникальности и своеобразия каждого ребенка, ориентация на личность;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 </w:t>
      </w:r>
      <w:proofErr w:type="spellStart"/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средовый</w:t>
      </w:r>
      <w:proofErr w:type="spellEnd"/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 xml:space="preserve"> подход</w:t>
      </w:r>
      <w:r>
        <w:rPr>
          <w:rFonts w:ascii="Times New Roman" w:hAnsi="Times New Roman"/>
          <w:color w:val="262626"/>
          <w:sz w:val="28"/>
          <w:szCs w:val="28"/>
        </w:rPr>
        <w:t xml:space="preserve">: использование возможностей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социокультурной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среды;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принцип социальной адекватности</w:t>
      </w:r>
      <w:r>
        <w:rPr>
          <w:rFonts w:ascii="Times New Roman" w:hAnsi="Times New Roman"/>
          <w:color w:val="262626"/>
          <w:sz w:val="28"/>
          <w:szCs w:val="28"/>
        </w:rPr>
        <w:t>, предполагающий учет разнообразного влияния  окружающей социальной среды;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принцип педагогической поддержки</w:t>
      </w:r>
      <w:r>
        <w:rPr>
          <w:rFonts w:ascii="Times New Roman" w:hAnsi="Times New Roman"/>
          <w:color w:val="262626"/>
          <w:sz w:val="28"/>
          <w:szCs w:val="28"/>
        </w:rPr>
        <w:t>: оказание помощи детям в решении их индивидуальных проблем, связанных с физическим и психическим здоровьем, общением, успешностью в дальнейшем обучении.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- принцип преемственности </w:t>
      </w:r>
      <w:r>
        <w:rPr>
          <w:rFonts w:ascii="Times New Roman" w:hAnsi="Times New Roman"/>
          <w:color w:val="262626"/>
          <w:sz w:val="28"/>
          <w:szCs w:val="28"/>
        </w:rPr>
        <w:t>и непрерывности образования, предполагающий преемственность образовательных ступеней, обучение с учетом полученных обучающимися компетенций на предыдущих этапах обучения. Преемственность в образовании осуществляет миссию создания единых подходов в обучении, воспитании, социализации школьников. Преемственность  обеспечивает связь между устоявшимися традициями и образовательными инновациями;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баланс между стабильностью и развитием. Преемственность реализуется на следующих этапах обучения: при переходе детей с уровня дошкольного образования на обучение в 1 классе; при переходе учащихся из начальной школы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в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основную. Преемственность мы видим и в механизме создания технологического подхода в освоении новых технологий: коммуникативных, информационных и др.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- принцип </w:t>
      </w:r>
      <w:proofErr w:type="spellStart"/>
      <w:r>
        <w:rPr>
          <w:rFonts w:ascii="Times New Roman" w:hAnsi="Times New Roman"/>
          <w:i/>
          <w:iCs/>
          <w:color w:val="262626"/>
          <w:sz w:val="28"/>
          <w:szCs w:val="28"/>
        </w:rPr>
        <w:t>природосообразности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, предполагающий использования психологического ресурса ребенка, учета возрастных особенностей, </w:t>
      </w:r>
      <w:r>
        <w:rPr>
          <w:rFonts w:ascii="Times New Roman" w:hAnsi="Times New Roman"/>
          <w:color w:val="262626"/>
          <w:sz w:val="28"/>
          <w:szCs w:val="28"/>
        </w:rPr>
        <w:lastRenderedPageBreak/>
        <w:t xml:space="preserve">интересов и жизненного опыта ребенка, выявление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иразвитие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способностей обучающихся через систему занятий;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- принцип доступности</w:t>
      </w:r>
      <w:r>
        <w:rPr>
          <w:rFonts w:ascii="Times New Roman" w:hAnsi="Times New Roman"/>
          <w:color w:val="262626"/>
          <w:sz w:val="28"/>
          <w:szCs w:val="28"/>
        </w:rPr>
        <w:t>, характеризующий управление темпами и содержанием развития посредством организации обучающих воздействий с учетом адекватных возрасту детей методик организации образовательной деятельности;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- принцип </w:t>
      </w:r>
      <w:proofErr w:type="spellStart"/>
      <w:r>
        <w:rPr>
          <w:rFonts w:ascii="Times New Roman" w:hAnsi="Times New Roman"/>
          <w:i/>
          <w:iCs/>
          <w:color w:val="262626"/>
          <w:sz w:val="28"/>
          <w:szCs w:val="28"/>
        </w:rPr>
        <w:t>культуросообразности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>, предполагающий опору в воспитании на национальные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этнорегиональные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традиции народов;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- принцип наглядности</w:t>
      </w:r>
      <w:r>
        <w:rPr>
          <w:rFonts w:ascii="Times New Roman" w:hAnsi="Times New Roman"/>
          <w:color w:val="262626"/>
          <w:sz w:val="28"/>
          <w:szCs w:val="28"/>
        </w:rPr>
        <w:t>, определяющий специфические действия с предметами с применением знаковых моделей,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- принципа деятельности</w:t>
      </w:r>
      <w:r>
        <w:rPr>
          <w:rFonts w:ascii="Times New Roman" w:hAnsi="Times New Roman"/>
          <w:color w:val="262626"/>
          <w:sz w:val="28"/>
          <w:szCs w:val="28"/>
        </w:rPr>
        <w:t xml:space="preserve">, который реализуется через актуализацию самостоятельных действий ученика, различных видов образовательной деятельности. Образовательный процесс предполагает использование современных образовательных технологий с учетом системно -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подхода к построению учебного содержания и с усилением роли учебного сотрудничества в коллективных формах обучения, а также использование иных форм обучения, чем классно-урочная (экскурсия, др.); Учитывается факт, что многие формы работы, опираются на самостоятельную учебно-познавательную деятельность учащихся, руководимую учителем. То, что сегодня ребенок умеет делать в сотрудничестве и под руководством, завтра он становится способен выполнять самостоятельно.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- принцип </w:t>
      </w:r>
      <w:proofErr w:type="spellStart"/>
      <w:r>
        <w:rPr>
          <w:rFonts w:ascii="Times New Roman" w:hAnsi="Times New Roman"/>
          <w:i/>
          <w:iCs/>
          <w:color w:val="262626"/>
          <w:sz w:val="28"/>
          <w:szCs w:val="28"/>
        </w:rPr>
        <w:t>вариативностного</w:t>
      </w:r>
      <w:proofErr w:type="spellEnd"/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 подхода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, </w:t>
      </w:r>
      <w:r>
        <w:rPr>
          <w:rFonts w:ascii="Times New Roman" w:hAnsi="Times New Roman"/>
          <w:color w:val="262626"/>
          <w:sz w:val="28"/>
          <w:szCs w:val="28"/>
        </w:rPr>
        <w:t>обеспечивающего вариативность системы обучения на всех этапах обучения, использование разнообразие образовательного пространства, форм и приемов учебной практики, интеграция различных видов учебных занятий.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1.7. Планирование механизма реализации программы начального общего образования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Для реализации действий по обеспечению этапа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обучения предприняты следующие шаги: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·        создание плана мероприятий по введению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образования;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анализ имеющихся условий организации образовательного процесса на начальном звене обучения;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планирование обновления ресурсного обеспечения образовательного процесса в начальной школе; приведение в соответствии с требованиями нормативно-правовой базы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:, 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кадровое, материально-техническое обеспечение;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·        осуществление действий по обеспечению системы сопровождения и приведение образовательной среды в соответствие с требованиями к обеспечению преемственности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и школьного образования;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определение списка учебных пособий, используемых в образовательном процессе;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·        разработка и утверждение основной образовательной программы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 образовательного учреждения;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 xml:space="preserve">·        обеспечение учебно-методического сопровождения с включением вопросов повышения квалификации ведущего учителя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образования;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·         создание информационного обеспечения введения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образования;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1.8. Планируемые результаты освоения обучающимися программы </w:t>
      </w:r>
      <w:proofErr w:type="spellStart"/>
      <w:r>
        <w:rPr>
          <w:rFonts w:ascii="Times New Roman" w:hAnsi="Times New Roman"/>
          <w:b/>
          <w:bCs/>
          <w:color w:val="262626"/>
          <w:sz w:val="28"/>
          <w:szCs w:val="28"/>
        </w:rPr>
        <w:t>предшкольногообучения</w:t>
      </w:r>
      <w:proofErr w:type="spellEnd"/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  <w:r>
        <w:rPr>
          <w:rFonts w:ascii="Times New Roman" w:hAnsi="Times New Roman"/>
          <w:color w:val="262626"/>
          <w:sz w:val="28"/>
          <w:szCs w:val="28"/>
        </w:rPr>
        <w:t xml:space="preserve">уточняют и конкретизируют общее понимание личностных,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и предметных результатов; отражают требования ФГОС ДОУ, соответствуют возрастным возможностям обучающихся, передают специфику образовательного процесса; являются содержательной и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критериальной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основой для разработки отдельных блоков рабочей программы.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Образовательная деятельность в рамках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 - это система действий, направленная на достижение цели, получение результата. Результат образования – это новое состояние, в которое может перейти ребенок в результате получения дошкольного образования.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Отношения, которые мы хотим развить у наших учащихся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1.Ценить красоту мира и людей; уважать взгляды, ценности и традиции других людей и культур.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2. Быть уверенными в своей способности учиться, рисковать, принимать решения и применять свои знания на практике.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3.Помогать и сотрудничать с другими. Не бояться вступать в новый коллектив; не бояться обращаться с вопросами к учителю; уметь говорить свободно, не стесняясь; уметь выслушивать  других и работать группе .  4.Любить учиться; быть любознательным; самостоятельно думать и действовать; творчески подходить к выполнению заданий.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Уважать себя, других и окружающий мир; сочувствовать, понимать чувства и эмоции других; быть честным и справедливым; быть терпимым к разнообразию мира и запросам других.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Чему мы хотим научить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Начальный курс математики и развития элементов логики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Обучение грамоте и развитие речи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Ознакомление с окружающим миром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Музыка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Прикладное искусство (рисование, лепка, аппликация, конструирование)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Художественная литература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Театрализованная деятельность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Игровая деятельность (сюжетно-ролевые игры)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Наряду с проблемами интеллектуального развития, мы не можем забывать о том, что в этот период идёт активное физическое развитие ребёнка, развитие комплекса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интегративных качеств ребенка</w:t>
      </w:r>
      <w:r>
        <w:rPr>
          <w:rFonts w:ascii="Times New Roman" w:hAnsi="Times New Roman"/>
          <w:color w:val="262626"/>
          <w:sz w:val="28"/>
          <w:szCs w:val="28"/>
        </w:rPr>
        <w:t>, как адекватных характеристик его развития в дошкольном возрасте.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>Под интегративными качествами понимаются системные образования, которые: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1. формируются в процессе освоения ребенком основной образовательной программы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/>
          <w:color w:val="262626"/>
          <w:sz w:val="28"/>
          <w:szCs w:val="28"/>
        </w:rPr>
        <w:t>2. являются показателями его развития в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личностной </w:t>
      </w:r>
      <w:r>
        <w:rPr>
          <w:rFonts w:ascii="Times New Roman" w:hAnsi="Times New Roman"/>
          <w:color w:val="262626"/>
          <w:sz w:val="28"/>
          <w:szCs w:val="28"/>
        </w:rPr>
        <w:t>(мотивация, произвольность, воля, эмоции, самооценка и морально-нравственное развитие),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интеллектуальной </w:t>
      </w:r>
      <w:r>
        <w:rPr>
          <w:rFonts w:ascii="Times New Roman" w:hAnsi="Times New Roman"/>
          <w:color w:val="262626"/>
          <w:sz w:val="28"/>
          <w:szCs w:val="28"/>
        </w:rPr>
        <w:t>(формирование высших психических функций, накопление социального опыта и др.) и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физической </w:t>
      </w:r>
      <w:r>
        <w:rPr>
          <w:rFonts w:ascii="Times New Roman" w:hAnsi="Times New Roman"/>
          <w:color w:val="262626"/>
          <w:sz w:val="28"/>
          <w:szCs w:val="28"/>
        </w:rPr>
        <w:t>(сила, выносливость, гибкость, ловкость, и др.)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сферах</w:t>
      </w:r>
      <w:r>
        <w:rPr>
          <w:rFonts w:ascii="Times New Roman" w:hAnsi="Times New Roman"/>
          <w:color w:val="262626"/>
          <w:sz w:val="28"/>
          <w:szCs w:val="28"/>
        </w:rPr>
        <w:t>;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3. способствуют самостоятельному решению ребенка жизненных задач (проблем), адекватных возрасту.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Для возникновения каждого интегративного качества требуется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системное развитие ребенка</w:t>
      </w:r>
      <w:r>
        <w:rPr>
          <w:rFonts w:ascii="Times New Roman" w:hAnsi="Times New Roman"/>
          <w:color w:val="262626"/>
          <w:sz w:val="28"/>
          <w:szCs w:val="28"/>
        </w:rPr>
        <w:t>: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 xml:space="preserve"> физическо</w:t>
      </w:r>
      <w:proofErr w:type="gramStart"/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е</w:t>
      </w:r>
      <w:r>
        <w:rPr>
          <w:rFonts w:ascii="Times New Roman" w:hAnsi="Times New Roman"/>
          <w:color w:val="262626"/>
          <w:sz w:val="28"/>
          <w:szCs w:val="28"/>
        </w:rPr>
        <w:t>(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включающее созревание нервной системы) и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психическое </w:t>
      </w:r>
      <w:r>
        <w:rPr>
          <w:rFonts w:ascii="Times New Roman" w:hAnsi="Times New Roman"/>
          <w:color w:val="262626"/>
          <w:sz w:val="28"/>
          <w:szCs w:val="28"/>
        </w:rPr>
        <w:t>(личностное и интеллектуальное).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В соответствии с теоретико-методологической основой определения требований к результатам освоения основной общеобразовательной программы дошкольного образования приоритетными являются личностные качества, так как именно в дошкольном детстве  закладывается базис личности.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В соответствии с федеральными государственными требованиями «Социальный портрет» ребенка 7 лет, освоившего основную общеобразовательную программу дошкольного образования, как итоговый результат и целевой ориентир системы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Это ребенок: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- физически </w:t>
      </w:r>
      <w:proofErr w:type="gramStart"/>
      <w:r>
        <w:rPr>
          <w:rFonts w:ascii="Times New Roman" w:hAnsi="Times New Roman"/>
          <w:i/>
          <w:iCs/>
          <w:color w:val="262626"/>
          <w:sz w:val="28"/>
          <w:szCs w:val="28"/>
        </w:rPr>
        <w:t>развитый</w:t>
      </w:r>
      <w:proofErr w:type="gramEnd"/>
      <w:r>
        <w:rPr>
          <w:rFonts w:ascii="Times New Roman" w:hAnsi="Times New Roman"/>
          <w:i/>
          <w:iCs/>
          <w:color w:val="262626"/>
          <w:sz w:val="28"/>
          <w:szCs w:val="28"/>
        </w:rPr>
        <w:t>, овладевший основными культурно – гигиеническими навыками;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- любознательный, активный;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- эмоционально отзывчивый;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- овладевший средствами общения и способами взаимодействия </w:t>
      </w:r>
      <w:proofErr w:type="gramStart"/>
      <w:r>
        <w:rPr>
          <w:rFonts w:ascii="Times New Roman" w:hAnsi="Times New Roman"/>
          <w:i/>
          <w:iCs/>
          <w:color w:val="262626"/>
          <w:sz w:val="28"/>
          <w:szCs w:val="28"/>
        </w:rPr>
        <w:t>со</w:t>
      </w:r>
      <w:proofErr w:type="gramEnd"/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 взрослыми и сверстниками;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i/>
          <w:iCs/>
          <w:color w:val="262626"/>
          <w:sz w:val="28"/>
          <w:szCs w:val="28"/>
        </w:rPr>
        <w:t>способный</w:t>
      </w:r>
      <w:proofErr w:type="gramEnd"/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-</w:t>
      </w:r>
      <w:proofErr w:type="gramStart"/>
      <w:r>
        <w:rPr>
          <w:rFonts w:ascii="Times New Roman" w:hAnsi="Times New Roman"/>
          <w:i/>
          <w:iCs/>
          <w:color w:val="262626"/>
          <w:sz w:val="28"/>
          <w:szCs w:val="28"/>
        </w:rPr>
        <w:t>способный</w:t>
      </w:r>
      <w:proofErr w:type="gramEnd"/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 решать интеллектуальные и личностные задачи (проблемы), адекватные возрасту;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i/>
          <w:iCs/>
          <w:color w:val="262626"/>
          <w:sz w:val="28"/>
          <w:szCs w:val="28"/>
        </w:rPr>
        <w:t>имеющий</w:t>
      </w:r>
      <w:proofErr w:type="gramEnd"/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 первичные представления о себе, семье, обществе, государстве, мире и природе;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i/>
          <w:iCs/>
          <w:color w:val="262626"/>
          <w:sz w:val="28"/>
          <w:szCs w:val="28"/>
        </w:rPr>
        <w:t>овладевший</w:t>
      </w:r>
      <w:proofErr w:type="gramEnd"/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 универсальными предпосылками учебной деятельности;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i/>
          <w:iCs/>
          <w:color w:val="262626"/>
          <w:sz w:val="28"/>
          <w:szCs w:val="28"/>
        </w:rPr>
        <w:t>овладевший</w:t>
      </w:r>
      <w:proofErr w:type="gramEnd"/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 необходимыми умениями и навыками.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1.9. Преемственность формирования универсальных учебных действий в </w:t>
      </w:r>
      <w:proofErr w:type="spellStart"/>
      <w:r>
        <w:rPr>
          <w:rFonts w:ascii="Times New Roman" w:hAnsi="Times New Roman"/>
          <w:b/>
          <w:bCs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и начальной школой общего образования.</w:t>
      </w:r>
    </w:p>
    <w:p w:rsidR="00896646" w:rsidRDefault="00896646" w:rsidP="00896646">
      <w:pPr>
        <w:shd w:val="clear" w:color="auto" w:fill="FFFFFF"/>
        <w:spacing w:after="0" w:line="285" w:lineRule="atLeast"/>
        <w:ind w:firstLine="708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С учетом преемственности ступеней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и начального общего образования мы учитываем требования нового образовательного стандарта.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В федеральных государственных требованиях к образовательной программе (2009г) включены требования к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 xml:space="preserve">итоговому результату освоения 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lastRenderedPageBreak/>
        <w:t>основной общеобразовательной программы дошкольного обучения,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 соблюдение которых направлено на обеспечение единого стратегического направления развития дошкольного образования</w:t>
      </w:r>
      <w:r>
        <w:rPr>
          <w:rFonts w:ascii="Times New Roman" w:hAnsi="Times New Roman"/>
          <w:color w:val="262626"/>
          <w:sz w:val="28"/>
          <w:szCs w:val="28"/>
        </w:rPr>
        <w:t>.</w:t>
      </w:r>
    </w:p>
    <w:p w:rsidR="00896646" w:rsidRDefault="00896646" w:rsidP="00896646">
      <w:pPr>
        <w:shd w:val="clear" w:color="auto" w:fill="FFFFFF"/>
        <w:spacing w:after="0" w:line="285" w:lineRule="atLeast"/>
        <w:ind w:firstLine="708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Итоговый результат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 представляет собой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«Социальный портрет» </w:t>
      </w:r>
      <w:r>
        <w:rPr>
          <w:rFonts w:ascii="Times New Roman" w:hAnsi="Times New Roman"/>
          <w:color w:val="262626"/>
          <w:sz w:val="28"/>
          <w:szCs w:val="28"/>
        </w:rPr>
        <w:t xml:space="preserve">ребенка 6 - 7 лет, освоившего основную общеобразовательную программу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образования.</w:t>
      </w:r>
    </w:p>
    <w:p w:rsidR="00896646" w:rsidRDefault="00896646" w:rsidP="00896646">
      <w:pPr>
        <w:shd w:val="clear" w:color="auto" w:fill="FFFFFF"/>
        <w:spacing w:after="0" w:line="285" w:lineRule="atLeast"/>
        <w:ind w:firstLine="708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В основе </w:t>
      </w:r>
      <w:r>
        <w:rPr>
          <w:rFonts w:ascii="Times New Roman" w:hAnsi="Times New Roman"/>
          <w:color w:val="262626"/>
          <w:sz w:val="28"/>
          <w:szCs w:val="28"/>
        </w:rPr>
        <w:t>«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Социального портрета» - совокупность интегративных качеств ребенка</w:t>
      </w:r>
      <w:r>
        <w:rPr>
          <w:rFonts w:ascii="Times New Roman" w:hAnsi="Times New Roman"/>
          <w:color w:val="262626"/>
          <w:sz w:val="28"/>
          <w:szCs w:val="28"/>
        </w:rPr>
        <w:t>, как адекватных характеристик его развития в дошкольном возрасте.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Организация преемственности осуществляется при переходе от дошкольного образования к начальному образованию, от начального образования к основному общему образованию, от основного общего к среднему общему образованию. На каждой ступени образовательного процесса проводится диагностика (физическая, психологическая, педагогическая) готовности учащихся к обучению наследующей ступени.</w:t>
      </w:r>
    </w:p>
    <w:p w:rsidR="00896646" w:rsidRDefault="00896646" w:rsidP="00896646">
      <w:pPr>
        <w:shd w:val="clear" w:color="auto" w:fill="FFFFFF"/>
        <w:spacing w:after="0" w:line="285" w:lineRule="atLeast"/>
        <w:ind w:firstLine="708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Стартовая диагностика определяет основные проблемы, характерные для большинства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, и в соответствии с особенностями ступени обучения на определенный период выстраивается система работы по преемственности.</w:t>
      </w:r>
    </w:p>
    <w:p w:rsidR="00896646" w:rsidRDefault="00896646" w:rsidP="00896646">
      <w:pPr>
        <w:shd w:val="clear" w:color="auto" w:fill="FFFFFF"/>
        <w:spacing w:after="0" w:line="285" w:lineRule="atLeast"/>
        <w:ind w:firstLine="708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Преемственность формирования универсальных учебных действий по ступеням общего образования обеспечивается за счет: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принятия в педагогическом коллективе общих ценностных оснований образования, в частности - ориентация на ключевой стратегический приоритет непрерывного образования – формирование умения учиться.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четкого представления педагогов о планируемых результатах обучения на каждой ступени;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целенаправленной деятельности по реализации условий, обеспечивающих развитие УУД в образовательном процессе (коммуникативные, речевые, регулятивные, обще познавательные, логические и др.).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Регулятивные </w:t>
      </w:r>
      <w:r>
        <w:rPr>
          <w:rFonts w:ascii="Times New Roman" w:hAnsi="Times New Roman"/>
          <w:color w:val="262626"/>
          <w:sz w:val="28"/>
          <w:szCs w:val="28"/>
        </w:rPr>
        <w:t>универсальные учебные действия обеспечивают способность учащегося организовывать свою учебно-познавательную деятельность, проходя по её этапам: от осознания цели – через планирование действий – к реализации намеченного, самоконтролю и самооценке достигнутого результата, а если надо, то и к проведению коррекции.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Коммуникативные </w:t>
      </w:r>
      <w:r>
        <w:rPr>
          <w:rFonts w:ascii="Times New Roman" w:hAnsi="Times New Roman"/>
          <w:color w:val="262626"/>
          <w:sz w:val="28"/>
          <w:szCs w:val="28"/>
        </w:rPr>
        <w:t>универсальные учебные действия обеспечивают способность осуществлять продуктивное общение в совместной деятельности, проявляя толерантность в общении, соблюдая правила вербального и невербального поведения с учётом конкретной ситуации.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Познавательные </w:t>
      </w:r>
      <w:r>
        <w:rPr>
          <w:rFonts w:ascii="Times New Roman" w:hAnsi="Times New Roman"/>
          <w:color w:val="262626"/>
          <w:sz w:val="28"/>
          <w:szCs w:val="28"/>
        </w:rPr>
        <w:t>универсальные учебные действия обеспечивают способность к познанию окружающего мира: готовность осуществлять направленный поиск, обработку и использование информации.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Личностные </w:t>
      </w:r>
      <w:r>
        <w:rPr>
          <w:rFonts w:ascii="Times New Roman" w:hAnsi="Times New Roman"/>
          <w:color w:val="262626"/>
          <w:sz w:val="28"/>
          <w:szCs w:val="28"/>
        </w:rPr>
        <w:t>универсальные учебные действия отражают систему ценностных ориентаций младшего школьника, его отношение к различным сторонам окружающего мира.</w:t>
      </w:r>
    </w:p>
    <w:p w:rsidR="00896646" w:rsidRDefault="00896646" w:rsidP="00896646">
      <w:pPr>
        <w:shd w:val="clear" w:color="auto" w:fill="FFFFFF"/>
        <w:spacing w:after="0" w:line="285" w:lineRule="atLeast"/>
        <w:ind w:firstLine="708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 xml:space="preserve">При реализации программы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обучения оцениваются результаты освоения детьми основной общеобразовательной программы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 в двух категориях: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1. Промежуточная оценка </w:t>
      </w:r>
      <w:r>
        <w:rPr>
          <w:rFonts w:ascii="Times New Roman" w:hAnsi="Times New Roman"/>
          <w:color w:val="262626"/>
          <w:sz w:val="28"/>
          <w:szCs w:val="28"/>
        </w:rPr>
        <w:t>проводится как результат наблюдения – это описание динамики формирования интегративных качеств воспитанников по освоению ими Программы по всем направлениям развития детей, т. е результаты мониторинга.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2. Итоговая оценка </w:t>
      </w:r>
      <w:r>
        <w:rPr>
          <w:rFonts w:ascii="Times New Roman" w:hAnsi="Times New Roman"/>
          <w:color w:val="262626"/>
          <w:sz w:val="28"/>
          <w:szCs w:val="28"/>
        </w:rPr>
        <w:t>проводится при переходе ребёнка на обучение в 1 класс.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Таблица № 1 Параметры оценки интегративных качеств ребёнка</w:t>
      </w:r>
    </w:p>
    <w:tbl>
      <w:tblPr>
        <w:tblW w:w="11199" w:type="dxa"/>
        <w:tblInd w:w="-1168" w:type="dxa"/>
        <w:tblCellMar>
          <w:left w:w="0" w:type="dxa"/>
          <w:right w:w="0" w:type="dxa"/>
        </w:tblCellMar>
        <w:tblLook w:val="00A0"/>
      </w:tblPr>
      <w:tblGrid>
        <w:gridCol w:w="567"/>
        <w:gridCol w:w="4820"/>
        <w:gridCol w:w="5812"/>
      </w:tblGrid>
      <w:tr w:rsidR="00896646" w:rsidTr="0089664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1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Параметры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планируемых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итоговых</w:t>
            </w:r>
          </w:p>
          <w:p w:rsidR="00896646" w:rsidRDefault="00896646">
            <w:pPr>
              <w:spacing w:after="0" w:line="193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результатов освоения программы</w:t>
            </w:r>
          </w:p>
        </w:tc>
        <w:tc>
          <w:tcPr>
            <w:tcW w:w="5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19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Интегративные качества ребенка</w:t>
            </w:r>
          </w:p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Физически развитый, овладевший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основными культурно –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гигиеническими навыками</w:t>
            </w:r>
          </w:p>
        </w:tc>
        <w:tc>
          <w:tcPr>
            <w:tcW w:w="58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 ребенка сформированы основные физические качества и потребность в двигательной активности. Самостоятельно выполняет доступные возрасту гигиенические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процедуры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облюдает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элементарные правила здорового образа жизни.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Любознательный, активный.</w:t>
            </w:r>
          </w:p>
        </w:tc>
        <w:tc>
          <w:tcPr>
            <w:tcW w:w="58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Интересуется новым, неизвестным в окружающем мире (мире предметов и вещей, мире отношений и своем внутреннем мире).Задает вопросы взрослому, любит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экспериментировать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пособен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самостоятель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 но действовать (в повседневной жизни, в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различных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видах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детской деятельности). В случае затруднений обращается за помощью к взрослому. Принимает живое,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заинтересован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участие в образовательном процессе.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Эмоционально отзывчивый.</w:t>
            </w:r>
          </w:p>
        </w:tc>
        <w:tc>
          <w:tcPr>
            <w:tcW w:w="58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Откликается на эмоции близких людей и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друзей. Сопереживает персонажам сказок,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историй, рассказов. Эмоционально реагирует на произведения изобразительного искусства, музыкальные и художественные произведения, мир природы.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Овладевший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средствами общения и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способами взаимодействия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взрослыми и сверстниками.</w:t>
            </w:r>
          </w:p>
        </w:tc>
        <w:tc>
          <w:tcPr>
            <w:tcW w:w="58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Ребенок адекватно использует вербальные и невербальные средства общения, владеет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диалогической речью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конструктивными</w:t>
            </w:r>
            <w:proofErr w:type="gramEnd"/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способами взаимодействия с детьми и взрослыми (договаривается, обменивается</w:t>
            </w:r>
            <w:proofErr w:type="gramEnd"/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предметами, распределяет действия при сотрудничестве). Способен изменять стиль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взрослыми или сверстниками в зависимости от ситуации.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Способный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управлять своим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поведением и планировать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свои</w:t>
            </w:r>
            <w:proofErr w:type="gramEnd"/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действия на основе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первичных</w:t>
            </w:r>
            <w:proofErr w:type="gramEnd"/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ценностных представлений.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8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Соблюдающие элементарные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общепринятые нормы и правила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поведения. 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том, «что такое хорошо и что такое плохо». Ребенок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транспорте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агазине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поликлинике, театре, в детском саду и др.)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8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Способный решать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интеллектуальные и личностные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(проблемы), адекватные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возрасту.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8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Ребенок может применять самостоятельно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усвоенные знания и способы деятельности для решения новых задач (проблем), поставленных как взрослым, так и им самим. В зависимости от ситуации может преобразовывать способы решения задач (проблем). Ребенок способен предложить  собственный замысел и воплотить его в рисунке, постройке, рассказе и др.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8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Имеющий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первичные представления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себе, семье, обществе, государстве,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мире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природе.</w:t>
            </w:r>
          </w:p>
        </w:tc>
        <w:tc>
          <w:tcPr>
            <w:tcW w:w="58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Ребенок имеет представление о себе, собственной принадлежности и принадлежности других людей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определенному полу; о составе семьи, родственных отношениях и взаимосвязях, распределении семейных обязанностей, семейных традициях; об обществе, его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культурных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ценностях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 о государстве и принадлежности к нему; о мире.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8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Овладевший универсальными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предпосылками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учебной</w:t>
            </w:r>
            <w:proofErr w:type="gramEnd"/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  <w:tc>
          <w:tcPr>
            <w:tcW w:w="58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Ребенок умеет работать по правилу и по образцу, слушать взрослого и выполнять его инструкции.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8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Овладевший необходимыми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умениями и навыками</w:t>
            </w:r>
          </w:p>
        </w:tc>
        <w:tc>
          <w:tcPr>
            <w:tcW w:w="58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ребенка сформированы умения и навыки, необходимые для осуществления различных видов детской деятельности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8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мелкой</w:t>
            </w:r>
            <w:proofErr w:type="gramEnd"/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моторики пальцев рук.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8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Методика «Домик», разработанная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Н.И.Гуткиной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; «Дорожки» (по Л.А.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Венгеру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); графический диктант</w:t>
            </w:r>
          </w:p>
        </w:tc>
      </w:tr>
    </w:tbl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bCs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bCs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lastRenderedPageBreak/>
        <w:t>ΙΙ. Содержательный блок ООП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2.1. Основные общие характеристики содержания программы «</w:t>
      </w:r>
      <w:proofErr w:type="spellStart"/>
      <w:r>
        <w:rPr>
          <w:rFonts w:ascii="Times New Roman" w:hAnsi="Times New Roman"/>
          <w:b/>
          <w:bCs/>
          <w:color w:val="262626"/>
          <w:sz w:val="28"/>
          <w:szCs w:val="28"/>
        </w:rPr>
        <w:t>Предшкольная</w:t>
      </w:r>
      <w:proofErr w:type="spellEnd"/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пора»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Программа обучения и развития детей 4,5 – 6,5 лет «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Предшкольная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пора» определяет две важнейшие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цели: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Социальная цель </w:t>
      </w:r>
      <w:r>
        <w:rPr>
          <w:rFonts w:ascii="Times New Roman" w:hAnsi="Times New Roman"/>
          <w:color w:val="262626"/>
          <w:sz w:val="28"/>
          <w:szCs w:val="28"/>
        </w:rPr>
        <w:t>– обеспечение возможности единого старта шестилетних первоклассников;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Педагогическая цель </w:t>
      </w:r>
      <w:r>
        <w:rPr>
          <w:rFonts w:ascii="Times New Roman" w:hAnsi="Times New Roman"/>
          <w:color w:val="262626"/>
          <w:sz w:val="28"/>
          <w:szCs w:val="28"/>
        </w:rPr>
        <w:t>– развитие личности ребёнка старшего дошкольного возраста, формирование его готовности к систематическому обучению.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Так же используется в работе литературу для дошкольников по программе «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Предшкольная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пора»</w:t>
      </w:r>
    </w:p>
    <w:p w:rsidR="00896646" w:rsidRDefault="00896646" w:rsidP="00896646">
      <w:pPr>
        <w:shd w:val="clear" w:color="auto" w:fill="FFFFFF"/>
        <w:spacing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Автор:   Виноградова Н.Ф.</w:t>
      </w:r>
    </w:p>
    <w:tbl>
      <w:tblPr>
        <w:tblW w:w="0" w:type="auto"/>
        <w:tblInd w:w="-1310" w:type="dxa"/>
        <w:tblCellMar>
          <w:left w:w="0" w:type="dxa"/>
          <w:right w:w="0" w:type="dxa"/>
        </w:tblCellMar>
        <w:tblLook w:val="00A0"/>
      </w:tblPr>
      <w:tblGrid>
        <w:gridCol w:w="567"/>
        <w:gridCol w:w="4112"/>
        <w:gridCol w:w="3118"/>
        <w:gridCol w:w="2017"/>
        <w:gridCol w:w="1067"/>
      </w:tblGrid>
      <w:tr w:rsidR="00896646" w:rsidTr="0089664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Издательство</w:t>
            </w:r>
          </w:p>
        </w:tc>
        <w:tc>
          <w:tcPr>
            <w:tcW w:w="2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штук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рисовать» (клетки, точки и штрихи).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 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Салмина</w:t>
            </w:r>
            <w:proofErr w:type="spellEnd"/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рисовать» (графика, живопись и народные промыслы).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 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Салмина</w:t>
            </w:r>
            <w:proofErr w:type="spellEnd"/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рисовать» (анализ форм и создание образа).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 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Салмина</w:t>
            </w:r>
            <w:proofErr w:type="spellEnd"/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рисовать» (рисование, лепка, аппликация).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 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Салмина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и мои друзья»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А. Козлова.</w:t>
            </w:r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и моя семья»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 А. Куликова</w:t>
            </w:r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«Готовимся к школе» пособие для будущих первоклассников.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Е. Э.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Кочурова</w:t>
            </w:r>
            <w:proofErr w:type="spellEnd"/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«Удивительные превращения» детям о секретах вещества.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Златопольская</w:t>
            </w:r>
            <w:proofErr w:type="spellEnd"/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хочу в школу»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А. Козлова</w:t>
            </w:r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думать» 1 и 2 часть. Что с чем объединяется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 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Салмина</w:t>
            </w:r>
            <w:proofErr w:type="spellEnd"/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думать» Что это такое.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 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Салмина</w:t>
            </w:r>
            <w:proofErr w:type="spellEnd"/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«Учимся думать» Что 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чемследует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 и 2 часть.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Москва. Издательский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Н. 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Салмина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думать» Что, как и с чем связано. 1 и 2 часть.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 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Салмина</w:t>
            </w:r>
            <w:proofErr w:type="spellEnd"/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«Знакомство с математикой»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 И. Щербакова</w:t>
            </w:r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«Рассказы – загадки о природе»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 Ф. Виноградова</w:t>
            </w:r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«Азбука для дошкольников» Играем и читаем вместе. 1 и 2 ч.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 Е.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Журова</w:t>
            </w:r>
            <w:proofErr w:type="spellEnd"/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«Азбука для дошкольников» Играем со звуками и словами-1 и 2 часть.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 Е.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Журова</w:t>
            </w:r>
            <w:proofErr w:type="spellEnd"/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обучения и развития детей 5 лет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Предшкольная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пора»</w:t>
            </w:r>
          </w:p>
        </w:tc>
        <w:tc>
          <w:tcPr>
            <w:tcW w:w="311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Москва. Издательский 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 Ф. Виноградова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ранее 2011 </w:t>
            </w:r>
          </w:p>
        </w:tc>
        <w:tc>
          <w:tcPr>
            <w:tcW w:w="106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Содержание образования для группы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подготовки включило следующие направления развития: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физическое;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познавательно-речевое;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Развитие математических представлений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социально-личностное;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художественно-эстетическое.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Формирование представлений о мире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2.2. Направления отдельных учебных модулей.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Программа определяет те знания и умения, которыми должен овладеть каждый ребенок для успешного интеллектуального и социального развития, адаптации к школьному обучению. В ней выделяются пять разделов, отражающих основные линии развития ребенка-дошкольника в результате его обучения: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«Познаем других людей и себя», «Познаем мир», «Учимся думать, рассуждать, фантазировать», «Учимся родному языку», «Учимся рисовать», «Играем и фантазируем». </w:t>
      </w:r>
      <w:r>
        <w:rPr>
          <w:rFonts w:ascii="Times New Roman" w:hAnsi="Times New Roman"/>
          <w:color w:val="262626"/>
          <w:sz w:val="28"/>
          <w:szCs w:val="28"/>
        </w:rPr>
        <w:t>Вместе с тем выделение разделов программы достаточно условно, так как ее особенностью является взаимосвязь всех разделов:  реализация основных задач идет на разном содержании и с использованием разных средств обучения.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Раздел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«Познаем других людей и себя» </w:t>
      </w:r>
      <w:r>
        <w:rPr>
          <w:rFonts w:ascii="Times New Roman" w:hAnsi="Times New Roman"/>
          <w:color w:val="262626"/>
          <w:sz w:val="28"/>
          <w:szCs w:val="28"/>
        </w:rPr>
        <w:t xml:space="preserve">представлен содержанием, которое формирует у дошкольника знания, необходимые для осознания им своей принадлежности к человеческому роду, понимания ребенком самого себя, своих особенностей, способностей. Особое внимание уделяется развитию умений управлять своими эмоциями, контролировать и оценивать свою деятельность и поведение, соотносить их результаты с эталонами. </w:t>
      </w:r>
      <w:r>
        <w:rPr>
          <w:rFonts w:ascii="Times New Roman" w:hAnsi="Times New Roman"/>
          <w:color w:val="262626"/>
          <w:sz w:val="28"/>
          <w:szCs w:val="28"/>
        </w:rPr>
        <w:lastRenderedPageBreak/>
        <w:t>Содержание этого раздела включает ознакомление ребенка со своим организмом, правилами охраны органов чувств, навыками гигиены, позволяет узнать свои индивидуальные особенности и своеобразие других людей. У него воспитывается доброжелательное, внимательное отношение к другим, развиваются навыки общения.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Раздел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«Познаем мир» </w:t>
      </w:r>
      <w:r>
        <w:rPr>
          <w:rFonts w:ascii="Times New Roman" w:hAnsi="Times New Roman"/>
          <w:color w:val="262626"/>
          <w:sz w:val="28"/>
          <w:szCs w:val="28"/>
        </w:rPr>
        <w:t xml:space="preserve">направлен на расширение знаний об окружающем предметном мире, природной и социальной среде. Особое внимание уделяется осознанию дошкольником ярких, легко воспринимаемых характерных особенностей объектов природы (внешний вид, передвижение, питание и др.).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Развиваются познавательные интересы будущего первоклассника, его умение использовать полученные знания в конкретной деятельности (речевой,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/>
          <w:color w:val="262626"/>
          <w:sz w:val="28"/>
          <w:szCs w:val="28"/>
        </w:rPr>
        <w:t>изобразительной, художественной и др.), усваиваются правила поведения в природе и обществе.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Одной из задач освоения содержания этого раздела является подготовка к изучению предметов начальной школы, прежде всего «Математики» и «Окружающего мира». Например, особое внимание уделяется выделению математических характеристик предметов окружающего нас мир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а{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число, последовательность, пространственные ориентировки и др.)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Раздел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«Учимся думать, рассуждать, фантазировать» </w:t>
      </w:r>
      <w:r>
        <w:rPr>
          <w:rFonts w:ascii="Times New Roman" w:hAnsi="Times New Roman"/>
          <w:color w:val="262626"/>
          <w:sz w:val="28"/>
          <w:szCs w:val="28"/>
        </w:rPr>
        <w:t>включает знания и умения, являющиеся средством развития мышления и воображения. Особое внимание уделяется осознанию детьми некоторых доступных связей (причинных, временных, последовательных) между предметами и объектами окружающего мира, а также развитию моделирующей деятельности как основы для формирования наглядно-образного, а затем и логического мышления. В данном разделе представлены знания и умения, обеспечивающие специальную подготовку к учебным предметам начальной школы, прежде всего к «Русскому языку», «Математике», а также «Окружающему миру». Так, подготовка к изучению математики в школе осуществляется в трех направлениях: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формирование базовых умений, лежащих в основе математических понятий, изучаемых в начальной школе;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логическая пропедевтика, которая включает формирование логических умений, составляющих основу формирования понятия числа;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символическая пропедевтика — подготовка к оперированию знаками.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Раздел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«Учимся родному языку» </w:t>
      </w:r>
      <w:r>
        <w:rPr>
          <w:rFonts w:ascii="Times New Roman" w:hAnsi="Times New Roman"/>
          <w:color w:val="262626"/>
          <w:sz w:val="28"/>
          <w:szCs w:val="28"/>
        </w:rPr>
        <w:t>обеспечивает обогащение активного словаря ребенка, связной речи, формирование умений составлять описательный, повествовательный рассказ, рассказ-рассуждение.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Особое внимание уделено специальной подготовке к изучению русского языка в школе, обучению чтению и подготовке руки ребенка к письму. Большое внимание уделяется развитию фантазии, воображения, словесного творчества ребенка.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>Раздел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«Учимся рисовать».</w:t>
      </w:r>
      <w:r>
        <w:rPr>
          <w:rFonts w:ascii="Times New Roman" w:hAnsi="Times New Roman"/>
          <w:color w:val="262626"/>
          <w:sz w:val="28"/>
          <w:szCs w:val="28"/>
        </w:rPr>
        <w:t> Содержание этого раздела направлено на развитие графической деятельности детей, включающей рисование, копирование образцов (букв, цифр, геометрических фигур и др.), и способствует формированию ряда умений, которые можно объединить в несколько блоков: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пространственная ориентировка;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умение анализировать форму предмета и изображения;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развитие воображения;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освоение ряда специфических средств художественной выразительности.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Раздел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«Играем и фантазируем» </w:t>
      </w:r>
      <w:r>
        <w:rPr>
          <w:rFonts w:ascii="Times New Roman" w:hAnsi="Times New Roman"/>
          <w:color w:val="262626"/>
          <w:sz w:val="28"/>
          <w:szCs w:val="28"/>
        </w:rPr>
        <w:t xml:space="preserve">направлен на развитие воображения, в значительной степени способствующего успешности обучения ребенка в школе. Особое внимание уделяется такому качеству воображения, как предвидение,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которого определяет творческие характеристики любой деятельности (мыслительной, речевой, художественной, трудовой и др.).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Содержание этого раздела способствует развитию умений самостоятельно и с помощью взрослого участвовать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в </w:t>
      </w:r>
      <w:r>
        <w:rPr>
          <w:rFonts w:ascii="Times New Roman" w:hAnsi="Times New Roman"/>
          <w:color w:val="262626"/>
          <w:sz w:val="28"/>
          <w:szCs w:val="28"/>
        </w:rPr>
        <w:t>играх с правилами, в ролевых, режиссерских  и других видах игр. Особое внимание уделяется использованию тех компонентов игры, которые выступают предпосылками учебной деятельности: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принятие и удержание учебной задачи;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самостоятельный выбор сре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дств дл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я достижения результата;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точное выполнение инструкции (правила) игры и др.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Содержание данного раздела реализуется в двух организационных формах — использование дидактической игры как метода обучения в процессе занятий, а также проведение ежедневного «часа игры»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         .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Основные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средства действий: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Средством формирования регулятивных УУД служат технология игровой коммуникации, различных активных приемов обучения.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Средством формирования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познавательных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УУД служат видеосюжеты, игры, познавательные сюжеты, и др.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2.3. Программа формирования ЗОЖ и экологического воспитания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Программа формирования культуры здорового и безопасного образа жизни детей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группы представляет собой комплексную программу формирования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детей.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Именно в дошкольном детстве в результате целенаправленного педагогического воздействия укрепляется здоровье ребенка, происходит тренировка физиологических функций организма, интенсивно развиваются движения, двигательные навыки и физические качества, необходимые для всестороннего гармоничного развития личности.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lastRenderedPageBreak/>
        <w:t>Базовые национальные ценности российского общества, являющиеся основой программы: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сохранение и укрепление здоровья детей;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- создание оптимальных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внешнесредовых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условий в школе;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рациональная организация занятий;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организация здорового питания.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Что мы понимаем под здоровым образом жизни?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Здоровый образ жизни </w:t>
      </w:r>
      <w:r>
        <w:rPr>
          <w:rFonts w:ascii="Times New Roman" w:hAnsi="Times New Roman"/>
          <w:color w:val="262626"/>
          <w:sz w:val="28"/>
          <w:szCs w:val="28"/>
        </w:rPr>
        <w:t>– это такой образ жизни, при котором поддерживаются в здоровом состоянии и все органы и системы организма.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Здоровый образ жизни включает в себя: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 настрой на здоровый образ жизни;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 двигательную активность;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 ритмичность в жизни;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 безопасность жизни.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Основные цели и задачи программы: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Цель </w:t>
      </w:r>
      <w:r>
        <w:rPr>
          <w:rFonts w:ascii="Times New Roman" w:hAnsi="Times New Roman"/>
          <w:color w:val="262626"/>
          <w:sz w:val="28"/>
          <w:szCs w:val="28"/>
        </w:rPr>
        <w:t>– сохранение и укрепление здоровья участников образовательного процесса, первоначальная практика формирования экологического мышления.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Задачи: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развитие представления учащихся о ценности здоровья и здорового образа жизни;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привлечение школьников к спортивным и физкультурно-оздоровительным занятиям;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повышение качества физической подготовки учащихся;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- расширение использования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технологий в учебно-воспитательном процессе.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Механизмом реализации программы являются: подвижные игры,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физминутки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>, прогулки, привитие гигиенических навыков, беседы о пользе здорового питания и двигательных игр.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Основные направления программы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1. Консультативно-информационное образование детей, родителей.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Здоровьесберегающая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инфраструктура ОУ (медицинский кабинет, спортивный зал, спортивная площадка);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3. Организация рационального питания;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4. Комплексная физкультурно-оздоровительная работа: раскрываются виды и типы занятий, способы повышения двигательного режима детей в течение дня, профилактические мероприятия в период повышения ОРВИ и гриппа. Работа по организации и формированию у детей привычки к здоровому образу жизни.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5. Развитие экологических представлений о мире.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lastRenderedPageBreak/>
        <w:t>Консультативно-информационное образование детей, родителей.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Администрацией совместно с медицинскими работниками определены основные условия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природосообразного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 у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детей </w:t>
      </w:r>
      <w:r>
        <w:rPr>
          <w:rFonts w:ascii="Times New Roman" w:hAnsi="Times New Roman"/>
          <w:color w:val="262626"/>
          <w:sz w:val="28"/>
          <w:szCs w:val="28"/>
        </w:rPr>
        <w:t>- это потребности в здоровье, формирование у них элементарных представлений о здоровом образе жизни и выработка индивидуального способа обоснованного поведения.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Но представление о здоровом образе жизни не формируется с помощью отдельных мероприятий. Каждая минута пребывания ребенка в дошкольной группе должна способствовать решению этой задачи, которая осуществляется по следующим направлениям: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Привитие стойких гигиенических навыков;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Обучение уходу за своим телом;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Формирование элементарных представлений об окружающей среде, опасных ситуациях в быту, выработке знаний и умений действовать в опасных жизненных ситуациях;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Формирование привычки ежедневных физических упражнений;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Развитие представлений о том, что полезно и что вредно организму;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Выработка у ребенка осознанного отношения к своему здоровью, умение определить  свои состояния и ощущения; понимать переживаемые чувства других и правильно на них реагировать.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Существуют определенные факторы взаимодействия на формирование у детей привычки к ЗОЖ. Поэтому работа с детьми по формированию привычки к ЗОЖ строится на определенных принципах организации </w:t>
      </w:r>
      <w:proofErr w:type="spellStart"/>
      <w:proofErr w:type="gramStart"/>
      <w:r>
        <w:rPr>
          <w:rFonts w:ascii="Times New Roman" w:hAnsi="Times New Roman"/>
          <w:color w:val="262626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– образовательного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процесса: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·         Обеспечение эмоционального благополучия каждого ребенка, личностно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-о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риентированного общения взрослого и ребенка;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Организация рационального питания и воспитание культуры еды (знание названия блюд, из каких продуктов приготовлено блюдо, полезные свойства продуктов, правила поведения за столом);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Обучение приемам пальчиковой гимнастики, и гимнастике для глаз, занятиям на спортивных тренажёрах, правилам личной гигиены на специально организованных занятиях и в повседневной жизни;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Проведение тематических занятий о здоровье;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·         Проведение физкультурных занятий 3 раза в неделю в рамках модуля «Расту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здоровым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»;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Условий для формирования у детей привычки к ЗОЖ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Создание условий для обеспечения активной двигательной деятельности в группе и на прогулке;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Спортивные и музыкальные двигательные минутки;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Создание благоприятного психологического климата в дошкольной группе;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Одним из основных направлений по формированию физически и психически здорового ребенка является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работа с родителями</w:t>
      </w:r>
      <w:r>
        <w:rPr>
          <w:rFonts w:ascii="Times New Roman" w:hAnsi="Times New Roman"/>
          <w:color w:val="262626"/>
          <w:sz w:val="28"/>
          <w:szCs w:val="28"/>
        </w:rPr>
        <w:t xml:space="preserve">. Одним из основных направлений по формированию физически и психически здорового ребенка является 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работа с родителями</w:t>
      </w:r>
      <w:r>
        <w:rPr>
          <w:rFonts w:ascii="Times New Roman" w:hAnsi="Times New Roman"/>
          <w:color w:val="262626"/>
          <w:sz w:val="28"/>
          <w:szCs w:val="28"/>
        </w:rPr>
        <w:t xml:space="preserve">. В беседе с родителями было выявлено, что </w:t>
      </w:r>
      <w:r>
        <w:rPr>
          <w:rFonts w:ascii="Times New Roman" w:hAnsi="Times New Roman"/>
          <w:color w:val="262626"/>
          <w:sz w:val="28"/>
          <w:szCs w:val="28"/>
        </w:rPr>
        <w:lastRenderedPageBreak/>
        <w:t>уровень знаний и умений в области воспитания привычки к ЗОЖ у большинства родителей невысок, а интерес к данной проблеме возникает лишь тогда, когда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ребенку уже требуется медицинская или психологическая помощь. Большинство родителей не понимают самой сущности понятия «здоровье», рассматривают его только как отсутствие заболеваний, а средство оздоровления детского организма видят лишь в лечебных и закаливающих мероприятиях, совершенно не учитывая взаимосвязь всех составляющих здоровья: физического, психического и социального. Поэтому педагогическим работникам Учреждения необходимо работать над реализацией следующих задач: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Повышение педагогической культуры родителей.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Включение родителей в совместную работу по оздоровлению детей.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Помимо традиционных форм работы с родителями (родительские собрания), проводятся и новые формы работы: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Консультации узких специалистов образовательного Учреждения (логопед, инструктор по физической культуре, медсестра);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Родительские собрания на данную тематику;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Беседа с медицинским работником.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Психологическим условием успешного межличностного взаимодействия является внимательность, доверительные отношения учителя и родителей.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  <w:proofErr w:type="spellStart"/>
      <w:r>
        <w:rPr>
          <w:rFonts w:ascii="Times New Roman" w:hAnsi="Times New Roman"/>
          <w:b/>
          <w:bCs/>
          <w:color w:val="262626"/>
          <w:sz w:val="28"/>
          <w:szCs w:val="28"/>
        </w:rPr>
        <w:t>Здоровьесберегающая</w:t>
      </w:r>
      <w:proofErr w:type="spellEnd"/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инфраструктура обучения в </w:t>
      </w:r>
      <w:proofErr w:type="spellStart"/>
      <w:r>
        <w:rPr>
          <w:rFonts w:ascii="Times New Roman" w:hAnsi="Times New Roman"/>
          <w:b/>
          <w:bCs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группе.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/>
          <w:color w:val="262626"/>
          <w:sz w:val="28"/>
          <w:szCs w:val="28"/>
        </w:rPr>
        <w:t>Здоровьесберегающая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инфраструктура, поддерживается благодаря постоянной связи с врачами детской поликлиники. По результатам мониторинга, по назначению участковых педиатров и врачей узкой специализации, планируются и осуществляются оздоровительно-профилактические мероприятия (прививки, медицинские осмотры), обеспечивается наблюдение детей, организуется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витаминопрофилактика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>.  В медико-педагогический контроль входят: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Динамическое наблюдение за состоянием здоровья и физическим развитием детей;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Обследование физического развития детей;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Контроль за санитарно-гигиеническим состоянием мест проведения заняти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й(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спортивный зал,  пришкольный участок), оборудования.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/>
          <w:color w:val="262626"/>
          <w:sz w:val="28"/>
          <w:szCs w:val="28"/>
        </w:rPr>
        <w:t>Профилактическо-оздоровительная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работа направлена в первую очередь на выполнение правил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СанПиН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>. Большое внимание  уделяется профилактическим мероприятиям: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Осуществление проветривания помещений, в которых пребывают дети;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Дважды в день влажная уборка учебного помещения;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Правильно осуществляется подбор и расстановка комнатных растений;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 xml:space="preserve">·         Во время карантинных мероприятий строго придерживаемся сан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эпид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режима.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В период подъема ОРВИ и гриппа, в группах проводятся профилактические мероприятия: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Своевременное выявление и изоляция детей с первыми признаками заболевания;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Максимальное пребывание детей на свежем воздухе;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Введение в меню продуктов, содержащих фитонциды (чеснок, лук);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Организация полноценного питания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·         Систематический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соблюдением санитарно-гигиенических требований к пищеблоку;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соблюдением ассортимента продуктов;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Соблюдение нормативных требований к качеству и количественному объему пищи в соответствии с возрастом детей;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·         Витаминизация третьего блюда (на период подъема инфекционных заболеваний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–г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риппа, ОРВИ);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Комплексная система физкультурно-оздоровительной работы.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Забота о здоровье детей складывается из создания условий, способствующих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благоприятному развитию организма. Наиболее управляемым фактором внешней среды является двигательная нагрузка, влияние которой в пределах оптимальных величин может оказывать целенаправленное воздействие на оздоровление. Двигательная активность – это естественная потребность в движении, удовлетворение которой является важнейшим условием всестороннего развития и воспитания ребенка. Поэтому на всех видах занятий статического характера применяются: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Пальчиковая и артикуляционная гимнастика;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 Гимнастика для глаз;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Физминутки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(динамические паузы)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Физическая нагрузка должна быть адекватна возрасту, полу ребёнка, уровню его физического развития, биологической зрелости и здоровья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Развитие экологических представлений ребёнка о мире.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В наше время проблемы экологического воспитания вышли на первый план, и им уделяют всё больше внимания. Почему эти проблемы стали актуальными? Причина – в деятельности человека в природе, часто безграмотная, неправильная с экологической точки зрения, расточительная, ведущая к нарушению экологического равновесия.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Каждый из тех, кто принёс и приносит вред природе, когда-то был ребёнком. Вот почему так велика роль дошкольных учреждений в экологическом воспитании детей, начиная с раннего возраста.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Процесс формирования личности дошкольника в целом и экологическое воспитание в частности должны опираться на систему знаний, которая включает элементарные сведения о биосфере (живая природа: растения, </w:t>
      </w:r>
      <w:r>
        <w:rPr>
          <w:rFonts w:ascii="Times New Roman" w:hAnsi="Times New Roman"/>
          <w:color w:val="262626"/>
          <w:sz w:val="28"/>
          <w:szCs w:val="28"/>
        </w:rPr>
        <w:lastRenderedPageBreak/>
        <w:t>животные, человек; неживая природа). Особое место в этой системе должны занимать знания о человеке как части природы, как о самом разумном существе, от которого в значительной степени зависит будущее биосферы.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Экологическое воспитание – это воспитание нравственности, духовности, интеллекта. Человек и природа: философы, поэты, художники всех времён и народов отдали дань этой вечной и всегда актуальной теме. Но, пожалуй, никогда она не стояла так остро, как в наши дни, когда угроза экологического кризиса, а может быть, и катастрофы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нависли над человечеством и проблема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экологизации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материальной и духовной деятельности человека стала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жизненной необходимостью, одним из условий сохранения общего для всех. Для организации работы в экологическом направлении создана малая экологическая тропа. На территории Учреждения имеется </w:t>
      </w:r>
      <w:proofErr w:type="spellStart"/>
      <w:r>
        <w:rPr>
          <w:rFonts w:ascii="Times New Roman" w:hAnsi="Times New Roman"/>
          <w:b/>
          <w:bCs/>
          <w:color w:val="262626"/>
          <w:sz w:val="28"/>
          <w:szCs w:val="28"/>
        </w:rPr>
        <w:t>пришкольшный</w:t>
      </w:r>
      <w:proofErr w:type="spellEnd"/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участок с разнообразной растительностью.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Экологическая тропа выполняет познавательную, развивающую, эстетическую и оздоровительную функцию. Создавая тропу, мы использовали как можно больше интересных объектов. В качестве видовых точек, мы выбрали деревья, кустарники, цветы и разнообразие травянистых растений, выращиваемых человеком. Прогулки на пришкольный участок - важный компонент экологического воспитания. Очень радует глаз цветущие растения на клумбах. И они подобраны так, что в течение сезона одни цветы сменяются другими.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Тропа продолжается в окрестности села. Там имеются деревья, кустарники разных пород, разного возраста, разной формы. За школьной оградой есть полянка с лекарственными растениями: мать-и-мачеха, тысячелистник, ромашка и обитающие на нём разные насекомые: бабочки, божьи коровки, гусеницы, муравьиные дорожки и их ходы можно наблюдать во время прогулок. На некоторых деревьях есть гнезда птиц, земля, покрытая мхом, грибы.  На экскурсии с детьми можно рассматривать это разнообразие растений, птиц, насекомых, а также состояние почвы. Сравнивая вытоптанные с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невытоптанными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участками, мы наглядно показываем детям, как изменяется растительный покров под влиянием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вытаптывания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>, и объясняли  правила поведения на прогулке, на отдыхе.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Экологическая тропа позволяет более продуктивно использовать обычные прогулки с детьми для экологических занятий и одновременно для оздоровления детей на свежем воздухе. Одни и те же объекты можно использовать много раз, особенно в разные сезоны года.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Экскурсии </w:t>
      </w:r>
      <w:r>
        <w:rPr>
          <w:rFonts w:ascii="Times New Roman" w:hAnsi="Times New Roman"/>
          <w:color w:val="262626"/>
          <w:sz w:val="28"/>
          <w:szCs w:val="28"/>
        </w:rPr>
        <w:t xml:space="preserve">– один из основных видов занятий и особая форма организации работы по экологическому воспитанию. Одна из очень трудоёмких и сложных форм обучения. На экскурсиях дети знакомились с растениями, животными и одновременно с условиями их обитания. Благодаря  экскурсиям у детей развивается наблюдательность, возникает интерес к природе. Находясь в лесу, на берегу ручья, дети могут собирать разнообразный природный материал для последующих наблюдений и работ в группе (упавшие осенние листья для поделок и др.). Можно организовать </w:t>
      </w:r>
      <w:r>
        <w:rPr>
          <w:rFonts w:ascii="Times New Roman" w:hAnsi="Times New Roman"/>
          <w:color w:val="262626"/>
          <w:sz w:val="28"/>
          <w:szCs w:val="28"/>
        </w:rPr>
        <w:lastRenderedPageBreak/>
        <w:t>интересные экскурсии: Осенний парк, "Прогулка по весеннему лесу", "Золотой луг", " Зимняя сказка ". Красота природы, окружающая их, вызывала глубокие переживания, способствовала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развитию эстетических чувств.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Прогулки </w:t>
      </w:r>
      <w:r>
        <w:rPr>
          <w:rFonts w:ascii="Times New Roman" w:hAnsi="Times New Roman"/>
          <w:color w:val="262626"/>
          <w:sz w:val="28"/>
          <w:szCs w:val="28"/>
        </w:rPr>
        <w:t>широко используются для экологического воспитания детей. Мы знакомим детей с изменениями природы по сезонам (продолжительность дня, погода, изменения в жизни растений и животных, труд людей). На прогулках организуются более сознательное знакомство с природным материалом (песок, вода, снег, листья, плоды) и их свойствами.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/>
          <w:color w:val="262626"/>
          <w:sz w:val="28"/>
          <w:szCs w:val="28"/>
        </w:rPr>
        <w:t>Кроме этого на занятиях используются разнообразные игровые упражнения " Найди по описанию", "Что, где растёт?", "Узнай и назови", "Вершки – корешки", "Чудесный мешочек", "Угадай животное", "Отгадай и нарисуй", "Когда это бывает? ", "Загадки о животных" на узнавание деревьев, кустарников, цветов, животных (по звукам, следам и т. д.).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 Детям нравится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играть в игры с игрушками, приводимыми в движение ветром "Султанчики", " Разноцветные ленточки". Через игры они научились определять силу и направление ветра, его контрастность.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Для установления причин явлений, связей и отношений между предметами и явлениями могут использоваться опыты.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Опыт </w:t>
      </w:r>
      <w:r>
        <w:rPr>
          <w:rFonts w:ascii="Times New Roman" w:hAnsi="Times New Roman"/>
          <w:color w:val="262626"/>
          <w:sz w:val="28"/>
          <w:szCs w:val="28"/>
        </w:rPr>
        <w:t xml:space="preserve">всегда должен строиться на основе имеющихся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представлений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,к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оторые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дети получили в процессе наблюдений и труда. В каждом опыте раскрывалась причина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наблюдаемого явления, дети старались самостоятельно подойти к суждениям, умозаключениям.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Уточнялись их знания о свойствах и качествах объектов природы (о свойствах снега,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воды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,р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астений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>, об их изменениях и т. д.). Опыты способствуют формированию у детей познавательного интереса к природе, развивали наблюдательность, мыслительную деятельность.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На занятиях рекомендуется использовать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художественную литературу. </w:t>
      </w:r>
      <w:r>
        <w:rPr>
          <w:rFonts w:ascii="Times New Roman" w:hAnsi="Times New Roman"/>
          <w:color w:val="262626"/>
          <w:sz w:val="28"/>
          <w:szCs w:val="28"/>
        </w:rPr>
        <w:t>Художественная литература о природе глубоко воздействует на чувства детей. Это произведения А. Пушкина, Ф.Тютчева, А. Фета, Н. Некрасова, К. Ушинского, Л. Толстого, М. Пришвина, В. Бианки, Н. Сладкова и другие. После чтения с детьми проводится беседа, задаются вопросы. Важно разбудить в детях чувство сопричастности к жизни животных: сочувствие, сопереживание либо радость, восторг.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/>
          <w:color w:val="262626"/>
          <w:sz w:val="28"/>
          <w:szCs w:val="28"/>
        </w:rPr>
        <w:t>Во время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тематических занятий </w:t>
      </w:r>
      <w:r>
        <w:rPr>
          <w:rFonts w:ascii="Times New Roman" w:hAnsi="Times New Roman"/>
          <w:color w:val="262626"/>
          <w:sz w:val="28"/>
          <w:szCs w:val="28"/>
        </w:rPr>
        <w:t>по рисованию "Солнышко", "Светлячок", аппликации "Яблонька", "Божья коровка", лепке "Вишенки", "Гусеница" и других используются цифровые записи "Звуки природы".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Дети с радостью слушают "звуки природы" и работы получаются намного лучше. На занятиях используются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микробеседы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на экологическую тему (о красоте живого, уникальности вида и др.) перед творческими работами (рисование, лепка, аппликация и др.).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Осенью проводится конкурс на тему: "Необычный урожай года", где дети могут принести самую кривую картошку или самый длинный огурец или </w:t>
      </w:r>
      <w:r>
        <w:rPr>
          <w:rFonts w:ascii="Times New Roman" w:hAnsi="Times New Roman"/>
          <w:color w:val="262626"/>
          <w:sz w:val="28"/>
          <w:szCs w:val="28"/>
        </w:rPr>
        <w:lastRenderedPageBreak/>
        <w:t>самый большой подсолнух. Вместе с родителями дети выполняют поделки к ярмарке «Осенняя ярмарка».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В зимнее время дети учатся подкармливать птиц, заботиться о них. Можно проводить несложные викторины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о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особенностях природы родного края, о разных видах цветов и других растений. Важно при этом обращать внимание на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то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что человек своей деятельностью мешает природе и отдельные виды живого безвозвратно исчезают. Привлекая родителей детей можно провести проект «Мои домашние животные». Воспитание доброты к природе, неравнодушие к экологическим проблемам – важная задача воспитания. При таком подходе у детей появилось желание общаться с природой и отражать свои впечатления через различные виды деятельности.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2.4. Программа коррекционной работы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 Актуальность: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У многих детей есть значительные проблемы с произношением звуков, не проговариванием отдельных звуков. Проблема: отсутствие специалиста в Учреждении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–л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огопеда, поэтому логопедическая корректировка заложена в общей программе действий развития речевых навыков детей. Учитывая факт не развитости у детей мелкой моторики пальцев рук, корректирующая работа в этом направлении имеет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важное значение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Цель программы</w:t>
      </w:r>
      <w:r>
        <w:rPr>
          <w:rFonts w:ascii="Times New Roman" w:hAnsi="Times New Roman"/>
          <w:color w:val="262626"/>
          <w:sz w:val="28"/>
          <w:szCs w:val="28"/>
        </w:rPr>
        <w:t xml:space="preserve">: обеспечить системный подход к обеспечению условий для развития детей и оказание помощи детям в освоении основной образовательной программы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1)</w:t>
      </w:r>
      <w:r>
        <w:rPr>
          <w:rFonts w:ascii="Times New Roman" w:hAnsi="Times New Roman"/>
          <w:color w:val="262626"/>
          <w:sz w:val="28"/>
          <w:szCs w:val="28"/>
        </w:rPr>
        <w:t>    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 Коррекция речевых отклонений.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В связи с этим логопедическая работа с детьми направлена на решение задач: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1. Практическое усвоение лексических и грамматических средств языка;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2. Формирование правильного произношения (воспитание артикуляционных навыков, звукопроизношения, слоговой структуры слова и фонематического восприятия);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3. Развитие навыков связной речи.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Содержание программы коррекционной работы определяют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принципы: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Соблюдение интересов ребёнка.</w:t>
      </w:r>
      <w:r>
        <w:rPr>
          <w:rFonts w:ascii="Times New Roman" w:hAnsi="Times New Roman"/>
          <w:color w:val="262626"/>
          <w:sz w:val="28"/>
          <w:szCs w:val="28"/>
        </w:rPr>
        <w:t> Принцип определяет позицию учителя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который призван решать проблему ребёнка с максимальной пользой в интересах ребёнка.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Системность.</w:t>
      </w:r>
      <w:r>
        <w:rPr>
          <w:rFonts w:ascii="Times New Roman" w:hAnsi="Times New Roman"/>
          <w:color w:val="262626"/>
          <w:sz w:val="28"/>
          <w:szCs w:val="28"/>
        </w:rPr>
        <w:t> Принцип обеспечивает единство коррекции и развития, т.е. системный подход и коррекции логопедических отклонений.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Характеристика содержания программы.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/>
          <w:color w:val="262626"/>
          <w:sz w:val="28"/>
          <w:szCs w:val="28"/>
        </w:rPr>
        <w:t>Коррекционно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- развивающая работа включает: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- выбор различных методик и приёмов развития речевых навыков и «чистоты» проговаривания звуков с помощью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чистоговорок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, стихов,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речевок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, </w:t>
      </w:r>
      <w:r>
        <w:rPr>
          <w:rFonts w:ascii="Times New Roman" w:hAnsi="Times New Roman"/>
          <w:color w:val="262626"/>
          <w:sz w:val="28"/>
          <w:szCs w:val="28"/>
        </w:rPr>
        <w:lastRenderedPageBreak/>
        <w:t>звуков – «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подражалок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>» представителям животного мира (жужжание, кряканье и др.) в игровых вариантах и игровых композиционных  занятиях.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Консультативная работа с родителями включает: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выработку совместных обоснованных рекомендаций по развитию ребёнка и создания единых требований к коррекционным действиям. В основе планирования занятий с детьми лежат тематический и концентрический принципы.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Тематический принцип организации познавательного и речевого материала занятия предлагает выбор не только языковой (или речевой) темы, а изучение окружающего ребенка предметного мира. Раскрытие темы при этом осуществляется в разных видах деятельности: на занятиях по ознакомлению с окружающим миром, развитию речи, рисованию, лепке, аппликации, конструированию, в играх.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Индивидуальные занятия составляют существенную часть работы учителя и требуют подбора специального содержательного материала для индивидуальной работы с детьми в соответствии с их речевыми проблемами.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В коррекционной работе используются: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учебно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–дидактический материал, специальные методические пособия </w:t>
      </w:r>
      <w:proofErr w:type="spellStart"/>
      <w:proofErr w:type="gramStart"/>
      <w:r>
        <w:rPr>
          <w:rFonts w:ascii="Times New Roman" w:hAnsi="Times New Roman"/>
          <w:color w:val="262626"/>
          <w:sz w:val="28"/>
          <w:szCs w:val="28"/>
        </w:rPr>
        <w:t>учебно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– игровые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и дидактические материалы,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мультимедийные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>, аудио- и видео - материалы коллективного и индивидуального пользования для: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1. Развитие речи и коррекция её недостатков.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2. Развитие познавательных психических процессов.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3. Совершенствование мелкой и общей моторики.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Содержание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коррекционно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– развивающей деятельности строится с учётом ведущих линий речевого развития – фонетики, лексики, грамматики, связной речи - и обеспечивают интеграцию речевого, познавательного, экологического, художественно – эстетического развитии я дошкольника. Система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коррекционно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– развивающей деятельности предусматривает построение занятий в специально организованной пространственно – речевой среде (разыгрывание игровых ситуаций, сказок, театрализация простых по сюжету сказок, построение диалогового построения занятий и др.).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Учитель и дети закрепляют приобретённые знания, отрабатывают умения, интегрируя корректирующие занятия в повседневную жизнь детей (в игровую, трудовую, познавательную), в содержание других занятий (математику, художественное творчество, изобразительную деятельность, развитие речи, ознакомление с окружающим миром через наблюдения за явлениями природы).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ОУ взаимодействует по вопросам коррекционной работы с другими организациями, специализирующимися в области коррекционной педагогики, медицины (рекомендует консультации у специалистов).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2)</w:t>
      </w:r>
      <w:r>
        <w:rPr>
          <w:rFonts w:ascii="Times New Roman" w:hAnsi="Times New Roman"/>
          <w:color w:val="262626"/>
          <w:sz w:val="28"/>
          <w:szCs w:val="28"/>
        </w:rPr>
        <w:t>    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 Коррекция мелкой моторики пальцев рук.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Актуальность.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 xml:space="preserve">Современные разработки позволили учёным сделать вывод, что тренировка тонкой (мелкой) моторики пальцев рук оказывает положительное влияние на развитие активной речи ребёнка. Исследованиями учёных Института физиологии детей и подростков была подтверждена связь речевой и пальчиковой моторики. Уровень развития речи находится в прямой зависимости от степени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тонких движений рук. Тренировка тонких движений пальцев рук является стимулирующей для общего развития ребёнка и, особенно для развития речи. При этом особенно заметен не соответствующий работе мышечный тонус ( тонус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–э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то длительно сохраняющееся состояние упругости ( возбуждения) мышц). У детей можно наблюдать слабый (вялый) тонус, что ведёт к начертанию тонких, ломаных, непрерывных линий. Есть дети с повышенным тонусом мелкой мускулатуры. В этом случае рука ребёнка быстро устаёт, он не может закончить работу без дополнительного отдыха.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Очень часто у детей с вялыми мышцами рук отмечается слабость мышц артикуляционного аппарата. У детей с высокой упругостью мышц мелкой моторики рук наблюдается повышенный тонус мышц артикуляционного аппарата. Воздействуя на тонус руки ребёнка, мы можем влиять на тонус речевого аппарата.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В среднем возрасте дети начинают учиться менять напряжение мелкой мускулатуры на расслабление. Это особенно хорошо видно при работе ребёнка с ножницами, когда малыш старательно, но очень медленно вырезает полоски из бумаги. Таким образом, в дошкольном возрасте начинается подготовка руки ребёнка к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письму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.И</w:t>
      </w:r>
      <w:proofErr w:type="spellEnd"/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вот как раз в это время перед педагогами и родителями встаёт задача развития мелкой моторики руки ребёнка.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В процессе занятий необходимо создать условия для развития моторики рук через специальные игровые упражнения, мероприятия по художественному труду и другим видам детской деятельности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познавательной, изобразитель ной). Также провести просветительную работу для родителей.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Рекомендовать в семье занятия по развитию мелкой моторики рук через игровые упражнения, развитие ручной умелости (давать детям в домашних условиях под контролем взрослых вырезать ножницами, шить иголкой с большим ушком, лепить, перебирать крупы.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Необходимо стимулировать речевое развитие детей путём тренировки движений пальцев рук.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Выполняя пальчиками различные упражнения, ребёнок достигает хорошего развития мелкой моторики руки, которая не только оказывает благоприятное влияние на развитие речи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так как при этом индуктивно происходит возбуждение в центрах речи), но и подготавливает ребёнка к рисованию, письму. Кисти рук приобретают хорошую подвижность, гибкость, исчезает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скованность движений, что в дальнейшем облегчит приобретение навыков письма.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Предметно - развивающая среда в группе представлена следующими компонентами: мячи, мелкие предметы, веревки, прищепки, щетки для волос, </w:t>
      </w:r>
      <w:r>
        <w:rPr>
          <w:rFonts w:ascii="Times New Roman" w:hAnsi="Times New Roman"/>
          <w:color w:val="262626"/>
          <w:sz w:val="28"/>
          <w:szCs w:val="28"/>
        </w:rPr>
        <w:lastRenderedPageBreak/>
        <w:t xml:space="preserve">коврики («травка») для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самомассажа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>, игрушки из «киндер-сюрпризов» – для вытаскивания из «сухих бассейнов»; «сухие бассейны» – емкости,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наполненные горохом, фасолью, рисом – для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самомассажа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кистей; грецкие орехи – для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самомассажа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кистей; «волшебный мешочек» с мелкими предметами, буквами; мелкая мозаика; конструктор; разрезные картинки; рабочие тетради «прописи».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А также: пальчиковая гимнастика, работа с различным материалом (семена, бусинки, крупные пуговицы, бумага, шнурки и т.д.), игры на координацию движений, копирование узоров, рисунков, работа в прописях, творческая продуктивная деятельность (аппликация – различные техники, оригами, рисование нетрадиционными способами).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Таким образом,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коррекционно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– развивающая работа с детьми строится на основе теории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нтеграции</w:t>
      </w:r>
      <w:proofErr w:type="spellEnd"/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образования, личностно – ориентированного подхода, на принципах соблюдения интересов ребёнка, системности, непрерывности, рекомендательного характера оказания помощи.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Правильно организованная предметно – развивающая среда способствует личностному, интеллектуальному и речевому развитию ребёнка. Тесное взаимодействие педагогов и родителей в выборе единых подходов к развитию ребёнка помогает осуществить оптимальный выбор методов, адекватных возрасту корректирующих педагогических действий, чем достигается эффективность и стабильность результатов.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2.5.  Программа «Организация мониторинга в системе оценки достижения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планируемых результатов»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Направление оценочной деятельности </w:t>
      </w:r>
      <w:r>
        <w:rPr>
          <w:rFonts w:ascii="Times New Roman" w:hAnsi="Times New Roman"/>
          <w:color w:val="262626"/>
          <w:sz w:val="28"/>
          <w:szCs w:val="28"/>
        </w:rPr>
        <w:t xml:space="preserve">– достижение планируемых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результатов освоения содержания учебных предметов начальной школы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и формирование универсальных учебных действий.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Цели оценочной деятельности: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- оценить результат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обучения;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развивать у ученика первичного умения самостоятельно оценивать результат своих действий;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Описание объекта оценки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Основным объектом системы оценки результатов образования на ступени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обучения, её 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содержательной и </w:t>
      </w:r>
      <w:proofErr w:type="spellStart"/>
      <w:r>
        <w:rPr>
          <w:rFonts w:ascii="Times New Roman" w:hAnsi="Times New Roman"/>
          <w:i/>
          <w:iCs/>
          <w:color w:val="262626"/>
          <w:sz w:val="28"/>
          <w:szCs w:val="28"/>
        </w:rPr>
        <w:t>критериальной</w:t>
      </w:r>
      <w:proofErr w:type="spellEnd"/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 базой выступают планируемые результаты </w:t>
      </w:r>
      <w:r>
        <w:rPr>
          <w:rFonts w:ascii="Times New Roman" w:hAnsi="Times New Roman"/>
          <w:color w:val="262626"/>
          <w:sz w:val="28"/>
          <w:szCs w:val="28"/>
        </w:rPr>
        <w:t xml:space="preserve">освоения образовательной программы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обучения:  личностные,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матепредметные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и предметные.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объекты и содержание оценки;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процедуры, инструментарий и критерии оценки;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методы и средства оценки;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основные группы пользователей; цели использования результатов.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lastRenderedPageBreak/>
        <w:t>Объект оценки</w:t>
      </w:r>
      <w:r>
        <w:rPr>
          <w:rFonts w:ascii="Times New Roman" w:hAnsi="Times New Roman"/>
          <w:color w:val="262626"/>
          <w:sz w:val="28"/>
          <w:szCs w:val="28"/>
        </w:rPr>
        <w:t xml:space="preserve">: личностные и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результаты.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Методические приемы и процедуры</w:t>
      </w:r>
      <w:r>
        <w:rPr>
          <w:rFonts w:ascii="Times New Roman" w:hAnsi="Times New Roman"/>
          <w:color w:val="262626"/>
          <w:sz w:val="28"/>
          <w:szCs w:val="28"/>
        </w:rPr>
        <w:t>: наблюдения, оценка выполненных работ и действий.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Инструментарий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: </w:t>
      </w:r>
      <w:r>
        <w:rPr>
          <w:rFonts w:ascii="Times New Roman" w:hAnsi="Times New Roman"/>
          <w:color w:val="262626"/>
          <w:sz w:val="28"/>
          <w:szCs w:val="28"/>
        </w:rPr>
        <w:t>карточки с заданием, карты наблюдения, рефлексивный лист.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 xml:space="preserve">Таблица № 2: рефлексивный лист группы </w:t>
      </w:r>
      <w:proofErr w:type="spellStart"/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 xml:space="preserve"> подготовки.</w:t>
      </w:r>
    </w:p>
    <w:tbl>
      <w:tblPr>
        <w:tblW w:w="11341" w:type="dxa"/>
        <w:tblInd w:w="-1310" w:type="dxa"/>
        <w:tblCellMar>
          <w:left w:w="0" w:type="dxa"/>
          <w:right w:w="0" w:type="dxa"/>
        </w:tblCellMar>
        <w:tblLook w:val="00A0"/>
      </w:tblPr>
      <w:tblGrid>
        <w:gridCol w:w="567"/>
        <w:gridCol w:w="9073"/>
        <w:gridCol w:w="1701"/>
      </w:tblGrid>
      <w:tr w:rsidR="00896646" w:rsidTr="00896646">
        <w:tc>
          <w:tcPr>
            <w:tcW w:w="11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имя.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907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Параметры планируемых итоговых результатов освоения программы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1 2 3 4 5 6 7 8 9 10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 развитие,  овладение основными культурно – гигиеническими навыками.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Любознательность, активность.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Эмоциональная отзывчивость.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7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Овладение средствами общения и способами взаимодействия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взрослыми и сверстниками.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7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Способность управлять своим поведением и планировать свои действия на основе первичных ценностных представлений. Соблюдать элементарные общепринятые нормы и правила поведения.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7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Способность решать интеллектуальные и личностные задачи (проблемы), адекватные возрасту.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7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Уровень первичных представления о себе, семье, обществе, государстве, мире и природе.</w:t>
            </w:r>
            <w:proofErr w:type="gramEnd"/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7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Овладение универсальными предпосылками учебной деятельности.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7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Овладение необходимыми умениями и навыками.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7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мелкой моторики пальцев рук.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Оценка названных параметров производится с применением критериев:                        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1). «Интегрированные качества ребёнка» (Таблица № 1) с использованием фиксации результата в балльной системе: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3балла – высокий уровень (все компоненты показателя в норме),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2 балла – выше среднего уровня (есть незначительные отклонения),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1 балл – средний (отклонения от показателей значительные),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0 баллов –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низкий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(большинство компонентов показателя недостаточно развиты).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 xml:space="preserve">2). На основании таблицы № 2 «Рефлексивный лист группы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подготовки» составляем Индивидуальный лист «Социальный портрет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выпускника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» в котором определена степень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планируемых результатов в виде образовательного уровня.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3). Таблица № 3.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«Социальный портрет выпускника </w:t>
      </w:r>
      <w:proofErr w:type="spellStart"/>
      <w:r>
        <w:rPr>
          <w:rFonts w:ascii="Times New Roman" w:hAnsi="Times New Roman"/>
          <w:b/>
          <w:bCs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группы»</w:t>
      </w:r>
    </w:p>
    <w:p w:rsidR="00896646" w:rsidRDefault="00896646" w:rsidP="00896646">
      <w:pPr>
        <w:shd w:val="clear" w:color="auto" w:fill="FFFFFF"/>
        <w:spacing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tbl>
      <w:tblPr>
        <w:tblW w:w="0" w:type="auto"/>
        <w:tblInd w:w="-1310" w:type="dxa"/>
        <w:tblCellMar>
          <w:left w:w="0" w:type="dxa"/>
          <w:right w:w="0" w:type="dxa"/>
        </w:tblCellMar>
        <w:tblLook w:val="00A0"/>
      </w:tblPr>
      <w:tblGrid>
        <w:gridCol w:w="567"/>
        <w:gridCol w:w="4650"/>
        <w:gridCol w:w="1417"/>
        <w:gridCol w:w="1416"/>
        <w:gridCol w:w="1416"/>
        <w:gridCol w:w="1415"/>
      </w:tblGrid>
      <w:tr w:rsidR="00896646" w:rsidTr="00896646">
        <w:tc>
          <w:tcPr>
            <w:tcW w:w="108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5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Параметры планируемых итоговых результатов освоения программы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Выше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среднего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41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5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Физическое развитие, овладение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основными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культурно –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Гигиеническими навыками.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5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Любознательность, активность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5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Эмоциональная отзывчивость.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65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Овладение средствами общения и способами взаимодействия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взрослыми и сверстниками.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65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Способность управлять своим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поведением и планировать свои действия на основе первичных ценностных представлений. Соблюдать элементарные общепринятые нормы и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поведения.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65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Способность решать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интеллектуаль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личностные задачи (проблемы)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декватные возрасту.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65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Уровень первичных представления о себе, семье, обществе, государстве, мире и природе.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65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Овладение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универсальными</w:t>
            </w:r>
            <w:proofErr w:type="gramEnd"/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предпосылками учебной деятельности.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65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Овладение необходимыми умениями и навыками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65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мелкой</w:t>
            </w:r>
            <w:proofErr w:type="gramEnd"/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моторики пальцев рук.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5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i/>
          <w:color w:val="262626"/>
          <w:sz w:val="28"/>
          <w:szCs w:val="28"/>
        </w:rPr>
      </w:pPr>
      <w:r>
        <w:rPr>
          <w:rFonts w:ascii="Times New Roman" w:hAnsi="Times New Roman"/>
          <w:bCs/>
          <w:i/>
          <w:color w:val="262626"/>
          <w:sz w:val="28"/>
          <w:szCs w:val="28"/>
        </w:rPr>
        <w:t>Фиксация уровня в виде знака « +»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i/>
          <w:color w:val="262626"/>
          <w:sz w:val="28"/>
          <w:szCs w:val="28"/>
        </w:rPr>
      </w:pPr>
      <w:r>
        <w:rPr>
          <w:rFonts w:ascii="Times New Roman" w:hAnsi="Times New Roman"/>
          <w:bCs/>
          <w:i/>
          <w:color w:val="262626"/>
          <w:sz w:val="28"/>
          <w:szCs w:val="28"/>
        </w:rPr>
        <w:lastRenderedPageBreak/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ΙΙΙ. Организационно-инструментальный блок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3.1. Учебный план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Особенности учебного плана занятий </w:t>
      </w:r>
      <w:proofErr w:type="spellStart"/>
      <w:r>
        <w:rPr>
          <w:rFonts w:ascii="Times New Roman" w:hAnsi="Times New Roman"/>
          <w:b/>
          <w:bCs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подготовки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Сейчас готовность к школе не рассматривается как дублирующее освоение содержания школьных курсов. Во избежание  ухудшения здоровья детей, снижения интереса к школе и учению, отставания социального развития ребенка и развития его творческого потенциала необходимо не допускать перегрузки и связанным с ней переутомлением детей.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Обучение письму, чтению, развитие познавательных способностей будет осуществляться в начальном звене. Но способность ребёнка быть успешным в общении и его готовность осваивать новое нигде не может быть развито лучше, чем в условиях игровой деятельности в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предшкольном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обучении.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Цели </w:t>
      </w:r>
      <w:proofErr w:type="spellStart"/>
      <w:r>
        <w:rPr>
          <w:rFonts w:ascii="Times New Roman" w:hAnsi="Times New Roman"/>
          <w:b/>
          <w:bCs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образования: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1.  Сохранение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самоценности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данного возрастного периода;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2.  Познавательное и личностное развитие ребенка;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Принципы работы с детьми в группе </w:t>
      </w:r>
      <w:proofErr w:type="spellStart"/>
      <w:r>
        <w:rPr>
          <w:rFonts w:ascii="Times New Roman" w:hAnsi="Times New Roman"/>
          <w:b/>
          <w:bCs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образования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Образовательная деятельность данной группы строится с учетом принципов современного образования: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•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самоценность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дошкольного детства, полнота реализации возможностей ребенка, развитие интеллектуальных, коммуникативных, физических и художественных способностей ребенка;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•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гуманизация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образовательного процесса: признание личности развивающегося человека высшей социальной ценностью, уважение уникальности и своеобразия каждого ребенка, ориентация на личность;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•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средовый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подход: использование возможностей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социокультурной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среды;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принцип социальной адекватности, предполагающий учет разнообразного влияния окружающей социальной среды;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принцип педагогической поддержки: оказание помощи детям в решении их индивидуальных проблем, связанных с физическим и психическим здоровьем, общением, успешностью в дальнейшем обучении.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Режим работы группы </w:t>
      </w:r>
      <w:proofErr w:type="spellStart"/>
      <w:r>
        <w:rPr>
          <w:rFonts w:ascii="Times New Roman" w:hAnsi="Times New Roman"/>
          <w:b/>
          <w:bCs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подготовки.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При осуществлении образовательной деятельности особое внимание уделяется режиму работы группы.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Режим работы группы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 следующий: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учебный год начинается 1 сентября;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пятидневная рабочая неделя;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длительность работы — 3 часа в день(15 часов в неделю);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выходные - суббота, воскресенье, праздничные дни;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в течение дня предусмотрено 3 (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интегрированных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) занятия;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>• продолжительность  занятий - 30 мин;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продолжительность перемен – 10 минут;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игровой час – ежедневно;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конец учебного года – 25 мая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Режим дня группы </w:t>
      </w:r>
      <w:proofErr w:type="spellStart"/>
      <w:r>
        <w:rPr>
          <w:rFonts w:ascii="Times New Roman" w:hAnsi="Times New Roman"/>
          <w:b/>
          <w:bCs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подготовки.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10.00 – 10.30 -  1 занятие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10.30 - 10.40 – перемена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10.40 -11.10 – 2 занятие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11.10 -11.40 – игровой час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11.40 – 12.10 – 3 занятие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12.10 – 12.40 – прогулка, игры на свежем воздухе, уход домой.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Учебный план</w:t>
      </w:r>
      <w:r>
        <w:rPr>
          <w:rFonts w:ascii="Times New Roman" w:hAnsi="Times New Roman"/>
          <w:color w:val="262626"/>
          <w:sz w:val="28"/>
          <w:szCs w:val="28"/>
        </w:rPr>
        <w:t xml:space="preserve"> группы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подготовки составлен с учетом соблюдения норм максимальной нагрузки воспитанников – 15 ч в неделю при пятидневной неделе. При составлении учебного плана учитываются рекомендации, содержащиеся в следующих нормативных документах: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1. ФЗ «Об образовании в Российской Федерации» № 273-ФЗ;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Приказа Минобразования и науки РФ от 17.10.2013 г. № 1155 «Об утверждении ФГОС дошкольного образования» Зарегистрирован в Минюсте РФ 14.11.2013 г. Регистрационный № 30384. Вступает в силу с 01.01.2014 г.</w:t>
      </w:r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/>
          <w:color w:val="262626"/>
          <w:sz w:val="28"/>
          <w:szCs w:val="28"/>
        </w:rPr>
        <w:t>·        Постановление Главного государственного санитарного врача РФ от 29.12.2010 г. № 198 «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Обутверждении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СанПиН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2.4.2.2821-10 «Санитарно-эпидемиологические требования к условиям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иорганизации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обучения в общеобразовательных учреждениях (зарегистрировано Минюстом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          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России 3 марта 2011г., регистрационный номер 19993).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ind w:hanging="360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·        Устав Учреждения.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Группа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образования работает по адаптивной программе обучение и развитие детей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редшкольная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пора» Н.Ф.Виноградовой.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Программное содержание, реализуемое в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игровой час, </w:t>
      </w:r>
      <w:r>
        <w:rPr>
          <w:rFonts w:ascii="Times New Roman" w:hAnsi="Times New Roman"/>
          <w:color w:val="262626"/>
          <w:sz w:val="28"/>
          <w:szCs w:val="28"/>
        </w:rPr>
        <w:t>отмечено в тексте звездочкой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 (*)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b/>
          <w:bCs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        Учебный план  группы </w:t>
      </w:r>
      <w:proofErr w:type="spellStart"/>
      <w:r>
        <w:rPr>
          <w:rFonts w:ascii="Times New Roman" w:hAnsi="Times New Roman"/>
          <w:b/>
          <w:bCs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подготовки по   программе «</w:t>
      </w:r>
      <w:proofErr w:type="spellStart"/>
      <w:r>
        <w:rPr>
          <w:rFonts w:ascii="Times New Roman" w:hAnsi="Times New Roman"/>
          <w:b/>
          <w:bCs/>
          <w:color w:val="262626"/>
          <w:sz w:val="28"/>
          <w:szCs w:val="28"/>
        </w:rPr>
        <w:t>Предшкольная</w:t>
      </w:r>
      <w:proofErr w:type="spellEnd"/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пора» под редакцией Н.Ф. Виноградовой. </w:t>
      </w:r>
    </w:p>
    <w:tbl>
      <w:tblPr>
        <w:tblW w:w="0" w:type="auto"/>
        <w:tblInd w:w="-1168" w:type="dxa"/>
        <w:tblLayout w:type="fixed"/>
        <w:tblCellMar>
          <w:left w:w="0" w:type="dxa"/>
          <w:right w:w="0" w:type="dxa"/>
        </w:tblCellMar>
        <w:tblLook w:val="00A0"/>
      </w:tblPr>
      <w:tblGrid>
        <w:gridCol w:w="709"/>
        <w:gridCol w:w="5812"/>
        <w:gridCol w:w="236"/>
        <w:gridCol w:w="3882"/>
      </w:tblGrid>
      <w:tr w:rsidR="00896646" w:rsidTr="00896646">
        <w:trPr>
          <w:trHeight w:val="33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1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занятий</w:t>
            </w:r>
          </w:p>
        </w:tc>
        <w:tc>
          <w:tcPr>
            <w:tcW w:w="4118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outset" w:sz="6" w:space="0" w:color="auto"/>
            </w:tcBorders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96646" w:rsidTr="00896646">
        <w:trPr>
          <w:trHeight w:val="28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 в полугодие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«Познаём других людей и себя»</w:t>
            </w:r>
          </w:p>
        </w:tc>
        <w:tc>
          <w:tcPr>
            <w:tcW w:w="236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«Познаём мир»</w:t>
            </w:r>
          </w:p>
        </w:tc>
        <w:tc>
          <w:tcPr>
            <w:tcW w:w="236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«Учимся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думать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ассуждать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фантазировать»</w:t>
            </w:r>
          </w:p>
        </w:tc>
        <w:tc>
          <w:tcPr>
            <w:tcW w:w="236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родному языку»</w:t>
            </w:r>
          </w:p>
        </w:tc>
        <w:tc>
          <w:tcPr>
            <w:tcW w:w="236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рисовать»</w:t>
            </w:r>
          </w:p>
        </w:tc>
        <w:tc>
          <w:tcPr>
            <w:tcW w:w="236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</w:tr>
      <w:tr w:rsidR="00896646" w:rsidTr="0089664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81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36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</w:tr>
    </w:tbl>
    <w:p w:rsidR="00896646" w:rsidRDefault="00896646" w:rsidP="00896646">
      <w:pPr>
        <w:shd w:val="clear" w:color="auto" w:fill="FFFFFF"/>
        <w:spacing w:after="0" w:line="285" w:lineRule="atLeast"/>
        <w:jc w:val="center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lastRenderedPageBreak/>
        <w:t> Число занятий в неделю</w:t>
      </w:r>
    </w:p>
    <w:p w:rsidR="00896646" w:rsidRDefault="00896646" w:rsidP="00896646">
      <w:pPr>
        <w:shd w:val="clear" w:color="auto" w:fill="FFFFFF"/>
        <w:spacing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tbl>
      <w:tblPr>
        <w:tblW w:w="11057" w:type="dxa"/>
        <w:tblInd w:w="-1168" w:type="dxa"/>
        <w:tblCellMar>
          <w:left w:w="0" w:type="dxa"/>
          <w:right w:w="0" w:type="dxa"/>
        </w:tblCellMar>
        <w:tblLook w:val="00A0"/>
      </w:tblPr>
      <w:tblGrid>
        <w:gridCol w:w="2836"/>
        <w:gridCol w:w="6508"/>
        <w:gridCol w:w="1713"/>
      </w:tblGrid>
      <w:tr w:rsidR="00896646" w:rsidTr="00896646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</w:t>
            </w:r>
          </w:p>
        </w:tc>
        <w:tc>
          <w:tcPr>
            <w:tcW w:w="65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Пособия для учителя из серии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Предшкольная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пора»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часов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полугод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«Познаём других людей и себя»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50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Козлова С.А. </w:t>
            </w:r>
            <w:r>
              <w:rPr>
                <w:rFonts w:ascii="Times New Roman" w:hAnsi="Times New Roman"/>
                <w:sz w:val="28"/>
                <w:szCs w:val="28"/>
              </w:rPr>
              <w:t>«Я хочу в школу»;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Козлова С.А. </w:t>
            </w:r>
            <w:r>
              <w:rPr>
                <w:rFonts w:ascii="Times New Roman" w:hAnsi="Times New Roman"/>
                <w:sz w:val="28"/>
                <w:szCs w:val="28"/>
              </w:rPr>
              <w:t>«Я и мои друзья»;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Козлова С.А. </w:t>
            </w:r>
            <w:r>
              <w:rPr>
                <w:rFonts w:ascii="Times New Roman" w:hAnsi="Times New Roman"/>
                <w:sz w:val="28"/>
                <w:szCs w:val="28"/>
              </w:rPr>
              <w:t>«О правах и правилах»;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Куликова Т.А. </w:t>
            </w:r>
            <w:r>
              <w:rPr>
                <w:rFonts w:ascii="Times New Roman" w:hAnsi="Times New Roman"/>
                <w:sz w:val="28"/>
                <w:szCs w:val="28"/>
              </w:rPr>
              <w:t>«Я и моя семья».</w:t>
            </w:r>
          </w:p>
        </w:tc>
        <w:tc>
          <w:tcPr>
            <w:tcW w:w="171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896646" w:rsidTr="00896646"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«Познаём мир»</w:t>
            </w:r>
          </w:p>
        </w:tc>
        <w:tc>
          <w:tcPr>
            <w:tcW w:w="650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Виноградова Н.Ф. </w:t>
            </w:r>
            <w:r>
              <w:rPr>
                <w:rFonts w:ascii="Times New Roman" w:hAnsi="Times New Roman"/>
                <w:sz w:val="28"/>
                <w:szCs w:val="28"/>
              </w:rPr>
              <w:t>«Рассказы-загадки о природе»;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СалминаН.Г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ГмбоваА.О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«Учимся рисовать»;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Салюта Н.Г.,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Силънова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О.В., Филимонова О.Г.</w:t>
            </w:r>
            <w:r>
              <w:rPr>
                <w:rFonts w:ascii="Times New Roman" w:hAnsi="Times New Roman"/>
                <w:sz w:val="28"/>
                <w:szCs w:val="28"/>
              </w:rPr>
              <w:t>«Путешествуем по сказкам»;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Златопольский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Д.С.</w:t>
            </w:r>
            <w:r>
              <w:rPr>
                <w:rFonts w:ascii="Times New Roman" w:hAnsi="Times New Roman"/>
                <w:sz w:val="28"/>
                <w:szCs w:val="28"/>
              </w:rPr>
              <w:t>«Удивительные превращения»;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Щербакова ЕМ. </w:t>
            </w:r>
            <w:r>
              <w:rPr>
                <w:rFonts w:ascii="Times New Roman" w:hAnsi="Times New Roman"/>
                <w:sz w:val="28"/>
                <w:szCs w:val="28"/>
              </w:rPr>
              <w:t>«Знакомимся с математикой»;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Куликова Т.А. </w:t>
            </w:r>
            <w:r>
              <w:rPr>
                <w:rFonts w:ascii="Times New Roman" w:hAnsi="Times New Roman"/>
                <w:sz w:val="28"/>
                <w:szCs w:val="28"/>
              </w:rPr>
              <w:t>«Что, где, почему?»;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Козлова С.А. </w:t>
            </w:r>
            <w:r>
              <w:rPr>
                <w:rFonts w:ascii="Times New Roman" w:hAnsi="Times New Roman"/>
                <w:sz w:val="28"/>
                <w:szCs w:val="28"/>
              </w:rPr>
              <w:t>«Отправляемся в путешествие».</w:t>
            </w:r>
          </w:p>
        </w:tc>
        <w:tc>
          <w:tcPr>
            <w:tcW w:w="171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896646" w:rsidTr="00896646"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думать,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рассуждать,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фантазировать»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50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Салмипа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Н.Г. </w:t>
            </w:r>
            <w:r>
              <w:rPr>
                <w:rFonts w:ascii="Times New Roman" w:hAnsi="Times New Roman"/>
                <w:sz w:val="28"/>
                <w:szCs w:val="28"/>
              </w:rPr>
              <w:t>«Учимся думать»;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СалминаН.Г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Сильнова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О.В., Филимонова О.Г.</w:t>
            </w:r>
            <w:r>
              <w:rPr>
                <w:rFonts w:ascii="Times New Roman" w:hAnsi="Times New Roman"/>
                <w:sz w:val="28"/>
                <w:szCs w:val="28"/>
              </w:rPr>
              <w:t>«Путешествуем по сказкам»;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ВиноградоваН.Ф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</w:rPr>
              <w:t>«Рассказы-загадки о природе»;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Златопольский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Д.С.</w:t>
            </w:r>
            <w:r>
              <w:rPr>
                <w:rFonts w:ascii="Times New Roman" w:hAnsi="Times New Roman"/>
                <w:sz w:val="28"/>
                <w:szCs w:val="28"/>
              </w:rPr>
              <w:t>«Удивительные превращения»;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Куликова Т</w:t>
            </w:r>
            <w:proofErr w:type="gram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,А</w:t>
            </w:r>
            <w:proofErr w:type="gram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</w:rPr>
              <w:t>«Что, где, почему?»;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Щербакова Г.И. </w:t>
            </w:r>
            <w:r>
              <w:rPr>
                <w:rFonts w:ascii="Times New Roman" w:hAnsi="Times New Roman"/>
                <w:sz w:val="28"/>
                <w:szCs w:val="28"/>
              </w:rPr>
              <w:t>«Знакомимся с математикой»;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Салмина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ГмбоваА.О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«Учимся рисовать».</w:t>
            </w:r>
          </w:p>
        </w:tc>
        <w:tc>
          <w:tcPr>
            <w:tcW w:w="171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896646" w:rsidTr="00896646"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родному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языку»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50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Журова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Л.Е., Кузнецова М.И.</w:t>
            </w:r>
            <w:r>
              <w:rPr>
                <w:rFonts w:ascii="Times New Roman" w:hAnsi="Times New Roman"/>
                <w:sz w:val="28"/>
                <w:szCs w:val="28"/>
              </w:rPr>
              <w:t>«Азбука для дошкольников.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Играем со звуками и словами»;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Журова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Л.Е., Кузнецова М.И.</w:t>
            </w:r>
            <w:r>
              <w:rPr>
                <w:rFonts w:ascii="Times New Roman" w:hAnsi="Times New Roman"/>
                <w:sz w:val="28"/>
                <w:szCs w:val="28"/>
              </w:rPr>
              <w:t>«Азбука для дошкольников. Играем и читаем вместе»;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Виноградова Н.Ф. </w:t>
            </w:r>
            <w:r>
              <w:rPr>
                <w:rFonts w:ascii="Times New Roman" w:hAnsi="Times New Roman"/>
                <w:sz w:val="28"/>
                <w:szCs w:val="28"/>
              </w:rPr>
              <w:t>«Придумай и расскажи»;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Виноградова Н.Ф. </w:t>
            </w:r>
            <w:r>
              <w:rPr>
                <w:rFonts w:ascii="Times New Roman" w:hAnsi="Times New Roman"/>
                <w:sz w:val="28"/>
                <w:szCs w:val="28"/>
              </w:rPr>
              <w:t>«Рассказы-загадки о природе».</w:t>
            </w:r>
          </w:p>
        </w:tc>
        <w:tc>
          <w:tcPr>
            <w:tcW w:w="171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896646" w:rsidTr="00896646"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рисовать»</w:t>
            </w:r>
          </w:p>
        </w:tc>
        <w:tc>
          <w:tcPr>
            <w:tcW w:w="650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Салмипа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Тлебова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А.О. —</w:t>
            </w:r>
            <w:r>
              <w:rPr>
                <w:rFonts w:ascii="Times New Roman" w:hAnsi="Times New Roman"/>
                <w:sz w:val="28"/>
                <w:szCs w:val="28"/>
              </w:rPr>
              <w:t>комплект рабочих тетрадей «Учимся рисовать»: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«Клетки, точки и штрихи»,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«Рисование, аппликация и лепка», «Анализ форм и создание образа»,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«Графика, живопись и народные промыслы»;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Виноградова Н.Ф. </w:t>
            </w:r>
            <w:r>
              <w:rPr>
                <w:rFonts w:ascii="Times New Roman" w:hAnsi="Times New Roman"/>
                <w:sz w:val="28"/>
                <w:szCs w:val="28"/>
              </w:rPr>
              <w:t>«Рассказы-загадки о природе».</w:t>
            </w:r>
          </w:p>
        </w:tc>
        <w:tc>
          <w:tcPr>
            <w:tcW w:w="171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896646" w:rsidTr="00896646"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«Расту здоровым»*</w:t>
            </w:r>
          </w:p>
        </w:tc>
        <w:tc>
          <w:tcPr>
            <w:tcW w:w="650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Игровой час (Занятия физической культурой)</w:t>
            </w:r>
          </w:p>
        </w:tc>
        <w:tc>
          <w:tcPr>
            <w:tcW w:w="171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«Играем и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фантазируем»*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508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выступает не только как метод обучения, но и как свободная самостоятельная деятельность детей.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игровой час входят занятия по физической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культуре, музыке.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 время игрового часа, а также в рамках любого занятия</w:t>
            </w:r>
          </w:p>
        </w:tc>
        <w:tc>
          <w:tcPr>
            <w:tcW w:w="171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Итого: </w:t>
            </w:r>
          </w:p>
        </w:tc>
        <w:tc>
          <w:tcPr>
            <w:tcW w:w="1713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132</w:t>
            </w:r>
          </w:p>
        </w:tc>
      </w:tr>
    </w:tbl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Учебный план также предполагает выборочное использование литературы следующих авторов: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• Развитие речи. В.В. </w:t>
      </w:r>
      <w:proofErr w:type="spellStart"/>
      <w:r>
        <w:rPr>
          <w:rFonts w:ascii="Times New Roman" w:hAnsi="Times New Roman"/>
          <w:i/>
          <w:iCs/>
          <w:color w:val="262626"/>
          <w:sz w:val="28"/>
          <w:szCs w:val="28"/>
        </w:rPr>
        <w:t>Гербова</w:t>
      </w:r>
      <w:proofErr w:type="spellEnd"/>
      <w:r>
        <w:rPr>
          <w:rFonts w:ascii="Times New Roman" w:hAnsi="Times New Roman"/>
          <w:i/>
          <w:iCs/>
          <w:color w:val="262626"/>
          <w:sz w:val="28"/>
          <w:szCs w:val="28"/>
        </w:rPr>
        <w:t>, О.С. Ушакова;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• Познаем мир. Т.В. Владимирова;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• Физическое развитие. Л.И. </w:t>
      </w:r>
      <w:proofErr w:type="spellStart"/>
      <w:r>
        <w:rPr>
          <w:rFonts w:ascii="Times New Roman" w:hAnsi="Times New Roman"/>
          <w:i/>
          <w:iCs/>
          <w:color w:val="262626"/>
          <w:sz w:val="28"/>
          <w:szCs w:val="28"/>
        </w:rPr>
        <w:t>Пензулаева</w:t>
      </w:r>
      <w:proofErr w:type="spellEnd"/>
      <w:r>
        <w:rPr>
          <w:rFonts w:ascii="Times New Roman" w:hAnsi="Times New Roman"/>
          <w:i/>
          <w:iCs/>
          <w:color w:val="262626"/>
          <w:sz w:val="28"/>
          <w:szCs w:val="28"/>
        </w:rPr>
        <w:t>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• Лепка. Т.С. Комарова;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• Мир музыки. Д.Б. </w:t>
      </w:r>
      <w:proofErr w:type="spellStart"/>
      <w:r>
        <w:rPr>
          <w:rFonts w:ascii="Times New Roman" w:hAnsi="Times New Roman"/>
          <w:i/>
          <w:iCs/>
          <w:color w:val="262626"/>
          <w:sz w:val="28"/>
          <w:szCs w:val="28"/>
        </w:rPr>
        <w:t>Кабалевский</w:t>
      </w:r>
      <w:proofErr w:type="spellEnd"/>
      <w:r>
        <w:rPr>
          <w:rFonts w:ascii="Times New Roman" w:hAnsi="Times New Roman"/>
          <w:i/>
          <w:iCs/>
          <w:color w:val="262626"/>
          <w:sz w:val="28"/>
          <w:szCs w:val="28"/>
        </w:rPr>
        <w:t>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• Подвижные игры. М.Ф. Литвинова;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• Мир социальных отношений. С.В. </w:t>
      </w:r>
      <w:proofErr w:type="spellStart"/>
      <w:r>
        <w:rPr>
          <w:rFonts w:ascii="Times New Roman" w:hAnsi="Times New Roman"/>
          <w:i/>
          <w:iCs/>
          <w:color w:val="262626"/>
          <w:sz w:val="28"/>
          <w:szCs w:val="28"/>
        </w:rPr>
        <w:t>Петерина</w:t>
      </w:r>
      <w:proofErr w:type="spellEnd"/>
      <w:r>
        <w:rPr>
          <w:rFonts w:ascii="Times New Roman" w:hAnsi="Times New Roman"/>
          <w:i/>
          <w:iCs/>
          <w:color w:val="262626"/>
          <w:sz w:val="28"/>
          <w:szCs w:val="28"/>
        </w:rPr>
        <w:t>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• Мир искусства и художественной деятельности. Т.С. Комарова;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• Первые шаги в математику. Л.С. </w:t>
      </w:r>
      <w:proofErr w:type="spellStart"/>
      <w:r>
        <w:rPr>
          <w:rFonts w:ascii="Times New Roman" w:hAnsi="Times New Roman"/>
          <w:i/>
          <w:iCs/>
          <w:color w:val="262626"/>
          <w:sz w:val="28"/>
          <w:szCs w:val="28"/>
        </w:rPr>
        <w:t>Метлина</w:t>
      </w:r>
      <w:proofErr w:type="spellEnd"/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, Т.Д. </w:t>
      </w:r>
      <w:proofErr w:type="spellStart"/>
      <w:r>
        <w:rPr>
          <w:rFonts w:ascii="Times New Roman" w:hAnsi="Times New Roman"/>
          <w:i/>
          <w:iCs/>
          <w:color w:val="262626"/>
          <w:sz w:val="28"/>
          <w:szCs w:val="28"/>
        </w:rPr>
        <w:t>Фалькович</w:t>
      </w:r>
      <w:proofErr w:type="spellEnd"/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, Л.П. </w:t>
      </w:r>
      <w:proofErr w:type="spellStart"/>
      <w:r>
        <w:rPr>
          <w:rFonts w:ascii="Times New Roman" w:hAnsi="Times New Roman"/>
          <w:i/>
          <w:iCs/>
          <w:color w:val="262626"/>
          <w:sz w:val="28"/>
          <w:szCs w:val="28"/>
        </w:rPr>
        <w:t>Барыл-кина</w:t>
      </w:r>
      <w:proofErr w:type="spellEnd"/>
      <w:r>
        <w:rPr>
          <w:rFonts w:ascii="Times New Roman" w:hAnsi="Times New Roman"/>
          <w:i/>
          <w:iCs/>
          <w:color w:val="262626"/>
          <w:sz w:val="28"/>
          <w:szCs w:val="28"/>
        </w:rPr>
        <w:t>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• Приобщение к труду. Р.С. Буре, Г.Н. Година;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• Играем и фантазируем. З.М. Богуславская, Е.О. Смирнова;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• Учимся думать, рассуждать. А.И. Максаков, Г.А. </w:t>
      </w:r>
      <w:proofErr w:type="spellStart"/>
      <w:r>
        <w:rPr>
          <w:rFonts w:ascii="Times New Roman" w:hAnsi="Times New Roman"/>
          <w:i/>
          <w:iCs/>
          <w:color w:val="262626"/>
          <w:sz w:val="28"/>
          <w:szCs w:val="28"/>
        </w:rPr>
        <w:t>Тумакова</w:t>
      </w:r>
      <w:proofErr w:type="spellEnd"/>
      <w:r>
        <w:rPr>
          <w:rFonts w:ascii="Times New Roman" w:hAnsi="Times New Roman"/>
          <w:i/>
          <w:iCs/>
          <w:color w:val="262626"/>
          <w:sz w:val="28"/>
          <w:szCs w:val="28"/>
        </w:rPr>
        <w:t>, З.А. Михайлова</w:t>
      </w:r>
      <w:r>
        <w:rPr>
          <w:rFonts w:ascii="Times New Roman" w:hAnsi="Times New Roman"/>
          <w:color w:val="262626"/>
          <w:sz w:val="28"/>
          <w:szCs w:val="28"/>
        </w:rPr>
        <w:t>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•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Т.М. Бондаренко. Комплексные занятия в группе детского сада: Практическое пособие для воспитателей и методистов ДОУ. – </w:t>
      </w:r>
      <w:proofErr w:type="spellStart"/>
      <w:r>
        <w:rPr>
          <w:rFonts w:ascii="Times New Roman" w:hAnsi="Times New Roman"/>
          <w:i/>
          <w:iCs/>
          <w:color w:val="262626"/>
          <w:sz w:val="28"/>
          <w:szCs w:val="28"/>
        </w:rPr>
        <w:t>Воронеж</w:t>
      </w:r>
      <w:proofErr w:type="gramStart"/>
      <w:r>
        <w:rPr>
          <w:rFonts w:ascii="Times New Roman" w:hAnsi="Times New Roman"/>
          <w:i/>
          <w:iCs/>
          <w:color w:val="262626"/>
          <w:sz w:val="28"/>
          <w:szCs w:val="28"/>
        </w:rPr>
        <w:t>:Ч</w:t>
      </w:r>
      <w:proofErr w:type="gramEnd"/>
      <w:r>
        <w:rPr>
          <w:rFonts w:ascii="Times New Roman" w:hAnsi="Times New Roman"/>
          <w:i/>
          <w:iCs/>
          <w:color w:val="262626"/>
          <w:sz w:val="28"/>
          <w:szCs w:val="28"/>
        </w:rPr>
        <w:t>ПЛакоценич</w:t>
      </w:r>
      <w:proofErr w:type="spellEnd"/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 С.С., 2007.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Расписание занятий</w:t>
      </w:r>
      <w:r>
        <w:rPr>
          <w:rFonts w:ascii="Times New Roman" w:hAnsi="Times New Roman"/>
          <w:color w:val="26262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группы </w:t>
      </w:r>
      <w:proofErr w:type="spellStart"/>
      <w:r>
        <w:rPr>
          <w:rFonts w:ascii="Times New Roman" w:hAnsi="Times New Roman"/>
          <w:b/>
          <w:bCs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b/>
          <w:bCs/>
          <w:color w:val="262626"/>
          <w:sz w:val="28"/>
          <w:szCs w:val="28"/>
        </w:rPr>
        <w:t xml:space="preserve"> подготовки.</w:t>
      </w:r>
    </w:p>
    <w:p w:rsidR="00896646" w:rsidRDefault="00896646" w:rsidP="00896646">
      <w:pPr>
        <w:shd w:val="clear" w:color="auto" w:fill="FFFFFF"/>
        <w:spacing w:after="0" w:line="285" w:lineRule="atLeast"/>
        <w:jc w:val="center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Режим работы: пятидневка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 </w:t>
      </w:r>
      <w:r>
        <w:rPr>
          <w:rFonts w:ascii="Times New Roman" w:hAnsi="Times New Roman"/>
          <w:color w:val="333333"/>
          <w:sz w:val="28"/>
          <w:szCs w:val="28"/>
        </w:rPr>
        <w:t>Обучение и воспитание в Учреждении ведётся на русском языке.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Расписание занятий составляется с учетом санитарно-гигиенических требований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0A0"/>
      </w:tblPr>
      <w:tblGrid>
        <w:gridCol w:w="1985"/>
        <w:gridCol w:w="8930"/>
      </w:tblGrid>
      <w:tr w:rsidR="00896646" w:rsidTr="00896646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Дни </w:t>
            </w:r>
          </w:p>
        </w:tc>
        <w:tc>
          <w:tcPr>
            <w:tcW w:w="89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Расписание занятий</w:t>
            </w:r>
          </w:p>
        </w:tc>
      </w:tr>
      <w:tr w:rsidR="00896646" w:rsidTr="00896646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ДЕНЬ</w:t>
            </w:r>
          </w:p>
        </w:tc>
        <w:tc>
          <w:tcPr>
            <w:tcW w:w="893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родному языку»</w:t>
            </w:r>
          </w:p>
          <w:p w:rsidR="00896646" w:rsidRDefault="00896646">
            <w:p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     «Учимся думать, рассуждать, фантазировать»</w:t>
            </w:r>
          </w:p>
          <w:p w:rsidR="00896646" w:rsidRDefault="00896646">
            <w:p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     Игровой час «Расту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здоровым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96646" w:rsidRDefault="00896646">
            <w:p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     «Учимся рисовать»</w:t>
            </w:r>
          </w:p>
        </w:tc>
      </w:tr>
      <w:tr w:rsidR="00896646" w:rsidTr="00896646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ДЕНЬ</w:t>
            </w:r>
          </w:p>
        </w:tc>
        <w:tc>
          <w:tcPr>
            <w:tcW w:w="893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«Учимся родному языку»</w:t>
            </w:r>
          </w:p>
          <w:p w:rsidR="00896646" w:rsidRDefault="00896646">
            <w:p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     «Познаём мир»</w:t>
            </w:r>
          </w:p>
          <w:p w:rsidR="00896646" w:rsidRDefault="00896646">
            <w:p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     Игровой час (музыкальный)</w:t>
            </w:r>
          </w:p>
          <w:p w:rsidR="00896646" w:rsidRDefault="00896646">
            <w:p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     «Учимся думать, рассуждать, фантазировать»</w:t>
            </w:r>
          </w:p>
        </w:tc>
      </w:tr>
      <w:tr w:rsidR="00896646" w:rsidTr="00896646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ДЕНЬ</w:t>
            </w:r>
          </w:p>
        </w:tc>
        <w:tc>
          <w:tcPr>
            <w:tcW w:w="893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«Учимся родному языку»</w:t>
            </w:r>
          </w:p>
          <w:p w:rsidR="00896646" w:rsidRDefault="00896646">
            <w:p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     «Познаём других людей и себя»</w:t>
            </w:r>
          </w:p>
          <w:p w:rsidR="00896646" w:rsidRDefault="00896646">
            <w:p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     Игровой час «Расту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здоровым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96646" w:rsidRDefault="00896646">
            <w:p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     «Учимся рисовать»</w:t>
            </w:r>
          </w:p>
        </w:tc>
      </w:tr>
      <w:tr w:rsidR="00896646" w:rsidTr="00896646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 ДЕНЬ</w:t>
            </w:r>
          </w:p>
        </w:tc>
        <w:tc>
          <w:tcPr>
            <w:tcW w:w="893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родному языку»</w:t>
            </w:r>
          </w:p>
          <w:p w:rsidR="00896646" w:rsidRDefault="00896646">
            <w:p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     «Познаём мир»</w:t>
            </w:r>
          </w:p>
          <w:p w:rsidR="00896646" w:rsidRDefault="00896646">
            <w:p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     Игровой час (музыкальный)</w:t>
            </w:r>
          </w:p>
          <w:p w:rsidR="00896646" w:rsidRDefault="00896646">
            <w:p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     «Учимся думать, рассуждать, фантазировать»</w:t>
            </w:r>
          </w:p>
        </w:tc>
      </w:tr>
      <w:tr w:rsidR="00896646" w:rsidTr="00896646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ДЕНЬ</w:t>
            </w:r>
          </w:p>
        </w:tc>
        <w:tc>
          <w:tcPr>
            <w:tcW w:w="893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«Учимся родному языку»</w:t>
            </w:r>
          </w:p>
          <w:p w:rsidR="00896646" w:rsidRDefault="00896646">
            <w:p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     «Познаём других людей и себя»</w:t>
            </w:r>
          </w:p>
          <w:p w:rsidR="00896646" w:rsidRDefault="00896646">
            <w:p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     Игровой час «Расту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здоровым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96646" w:rsidRDefault="00896646">
            <w:p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     «Познаём мир»</w:t>
            </w:r>
          </w:p>
        </w:tc>
      </w:tr>
    </w:tbl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Приложение: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1. Занятия проводятся по предметному принципу(3 занятия в день)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2. Каждое занятие является интегрированным.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3. Игровой час каждый день, что способствует развитию творческих качеств личности, способности решать инициативно и творчески любую задачу. Эта способность очень важна для выполнения различных учебных задач, с которыми ребенок встретится в школе.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4. </w:t>
      </w: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 xml:space="preserve">Классификация игр используемых в группе </w:t>
      </w:r>
      <w:proofErr w:type="spellStart"/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 xml:space="preserve"> образования</w:t>
      </w:r>
    </w:p>
    <w:p w:rsidR="00896646" w:rsidRDefault="00896646" w:rsidP="00896646">
      <w:pPr>
        <w:shd w:val="clear" w:color="auto" w:fill="FFFFFF"/>
        <w:spacing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tbl>
      <w:tblPr>
        <w:tblW w:w="11199" w:type="dxa"/>
        <w:tblInd w:w="-1168" w:type="dxa"/>
        <w:tblCellMar>
          <w:left w:w="0" w:type="dxa"/>
          <w:right w:w="0" w:type="dxa"/>
        </w:tblCellMar>
        <w:tblLook w:val="00A0"/>
      </w:tblPr>
      <w:tblGrid>
        <w:gridCol w:w="2410"/>
        <w:gridCol w:w="3969"/>
        <w:gridCol w:w="4820"/>
      </w:tblGrid>
      <w:tr w:rsidR="00896646" w:rsidTr="00896646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Классы игр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Виды игр</w:t>
            </w:r>
          </w:p>
        </w:tc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Подвиды игр</w:t>
            </w:r>
          </w:p>
        </w:tc>
      </w:tr>
      <w:tr w:rsidR="00896646" w:rsidTr="00896646"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Игры,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возникающие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по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инициативе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ребёнка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969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Игры-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экспериментирования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82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Игры с природными объектами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Игры со специальными игрушками для исследования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Игры с животными</w:t>
            </w:r>
          </w:p>
        </w:tc>
      </w:tr>
      <w:tr w:rsidR="00896646" w:rsidTr="00896646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Сюжетные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самодеятельные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82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1.Сюжетно-отобразительные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Сюжетно-ролевые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Режиссерские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Театрализованные</w:t>
            </w:r>
          </w:p>
        </w:tc>
      </w:tr>
      <w:tr w:rsidR="00896646" w:rsidTr="00896646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Игры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по</w:t>
            </w:r>
            <w:proofErr w:type="gramEnd"/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инициативе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взрослого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969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</w:t>
            </w:r>
          </w:p>
        </w:tc>
        <w:tc>
          <w:tcPr>
            <w:tcW w:w="482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1.Сюжетно-дидактические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Подвижные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Музыкально-дидактические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Учебные</w:t>
            </w:r>
          </w:p>
        </w:tc>
      </w:tr>
      <w:tr w:rsidR="00896646" w:rsidTr="00896646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969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Досуговые</w:t>
            </w:r>
            <w:proofErr w:type="spellEnd"/>
          </w:p>
        </w:tc>
        <w:tc>
          <w:tcPr>
            <w:tcW w:w="482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Интеллектуальные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Игры-забавы, развлечения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Театрализованные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Празднично-карнавальные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Компьютерные</w:t>
            </w:r>
          </w:p>
        </w:tc>
      </w:tr>
      <w:tr w:rsidR="00896646" w:rsidTr="00896646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Игры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народные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969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Обрядовые</w:t>
            </w:r>
          </w:p>
        </w:tc>
        <w:tc>
          <w:tcPr>
            <w:tcW w:w="482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Семейные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2.Сезонные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Культовые</w:t>
            </w:r>
          </w:p>
        </w:tc>
      </w:tr>
      <w:tr w:rsidR="00896646" w:rsidTr="00896646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969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Тренинговые</w:t>
            </w:r>
            <w:proofErr w:type="spellEnd"/>
          </w:p>
        </w:tc>
        <w:tc>
          <w:tcPr>
            <w:tcW w:w="482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Интеллектуальные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Сенсорномоторные</w:t>
            </w:r>
            <w:proofErr w:type="spellEnd"/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 Адаптивные</w:t>
            </w:r>
          </w:p>
        </w:tc>
      </w:tr>
      <w:tr w:rsidR="00896646" w:rsidTr="00896646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3969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Досуговые</w:t>
            </w:r>
            <w:proofErr w:type="spellEnd"/>
          </w:p>
        </w:tc>
        <w:tc>
          <w:tcPr>
            <w:tcW w:w="482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Игрища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Тихие игры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Игры-забавы</w:t>
            </w:r>
          </w:p>
        </w:tc>
      </w:tr>
      <w:tr w:rsidR="00896646" w:rsidTr="00896646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969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Двигательный режим группы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предшкольного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4820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Ежедневное чередование мероприятий: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Зарядка (каждый день);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Физкультурные занятия;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Физкультурные минутки;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Физкультурные занятия на улице;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Подвижные игры (сюжетные, народные, соревнования, эстафеты, аттракционы, хороводные);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Спортивные игры;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Спортивные упражнени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школа мяча, зоркий глаз, прыжки через скакалку и т.д.);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Физкультурный праздник;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День здоровья;</w:t>
            </w:r>
          </w:p>
        </w:tc>
      </w:tr>
    </w:tbl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6.</w:t>
      </w:r>
      <w:r>
        <w:rPr>
          <w:rFonts w:ascii="Times New Roman" w:hAnsi="Times New Roman"/>
          <w:color w:val="262626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262626"/>
          <w:sz w:val="28"/>
          <w:szCs w:val="28"/>
        </w:rPr>
        <w:t>Развития детей определяется промежуточной и итоговой диагностикой.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Рекомендуемая учителю литература для построения диагностических процедур.</w:t>
      </w:r>
    </w:p>
    <w:p w:rsidR="00896646" w:rsidRDefault="00896646" w:rsidP="00896646">
      <w:pPr>
        <w:shd w:val="clear" w:color="auto" w:fill="FFFFFF"/>
        <w:spacing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tbl>
      <w:tblPr>
        <w:tblW w:w="11199" w:type="dxa"/>
        <w:tblInd w:w="-1168" w:type="dxa"/>
        <w:tblCellMar>
          <w:left w:w="0" w:type="dxa"/>
          <w:right w:w="0" w:type="dxa"/>
        </w:tblCellMar>
        <w:tblLook w:val="00A0"/>
      </w:tblPr>
      <w:tblGrid>
        <w:gridCol w:w="4537"/>
        <w:gridCol w:w="6662"/>
      </w:tblGrid>
      <w:tr w:rsidR="00896646" w:rsidTr="00896646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 развитие: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Тест-программа «Физкультурный паспорт»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96646" w:rsidTr="00896646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Социальное развитие;</w:t>
            </w:r>
          </w:p>
        </w:tc>
        <w:tc>
          <w:tcPr>
            <w:tcW w:w="666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Колесникова Е.В. Тесты для детей 5-6 лет. Ушакова О.С.</w:t>
            </w:r>
          </w:p>
        </w:tc>
      </w:tr>
      <w:tr w:rsidR="00896646" w:rsidTr="00896646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Диагностика речевого развития.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развитие:</w:t>
            </w:r>
          </w:p>
        </w:tc>
        <w:tc>
          <w:tcPr>
            <w:tcW w:w="666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НовиковаВ.П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 Математика в детском саду.</w:t>
            </w:r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МарцинковскаяТ.Д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 Тесты «Разрезные картинки</w:t>
            </w:r>
            <w:proofErr w:type="gram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.», «</w:t>
            </w:r>
            <w:proofErr w:type="gram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Коробочка форм»,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«Эталоны»; Колесникова Е.В. Тесты для детей 5-6 лет</w:t>
            </w:r>
          </w:p>
        </w:tc>
      </w:tr>
      <w:tr w:rsidR="00896646" w:rsidTr="00896646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Комплексное обследование:</w:t>
            </w:r>
          </w:p>
        </w:tc>
        <w:tc>
          <w:tcPr>
            <w:tcW w:w="666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Т.А.Ткаченко «Комплексное обследование дошкольника» Рабочая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тетрадь.</w:t>
            </w:r>
          </w:p>
        </w:tc>
      </w:tr>
      <w:tr w:rsidR="00896646" w:rsidTr="00896646">
        <w:tc>
          <w:tcPr>
            <w:tcW w:w="4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уровня развития детей:</w:t>
            </w:r>
          </w:p>
        </w:tc>
        <w:tc>
          <w:tcPr>
            <w:tcW w:w="6662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Адаптированная методика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Г.Витцлака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</w:p>
        </w:tc>
      </w:tr>
    </w:tbl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Работа образовательного учреждения в целом направлена на решение следующих задач: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обеспечение высокого качества дошкольного и начального образования в соответствии с требованиями государственного стандарта и государственных программ;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>• охрану и укрепление здоровья детей, приобщение их к ценностям здорового образа жизни;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развитие индивидуальных способностей и воспитанников, и учащихся средствами воспитательной работы и дополнительного образования; учет и поддержку интересов детей;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• формирование ценностных ориентации детей, направленных на общечеловеческие гуманистические ценности; приобретение опыта нравственного поведения;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• содействие формированию положительного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самоотношения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ребенка, осознанию им своего места в обществе и мире.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Преемственность начального и дошкольного образования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Особого внимания заслуживает преемственность организационных форм, т. к. именно при переходе из дошкольного образования на его начальную ступень обычно ощущается существенная разница в организации образовательного процесса, влекущая за собой трудности адаптации.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Организованное обучение старших дошкольников включает в себя занятия познавательного цикла: по природоведению и математике, развитию речи, художественной деятельности. В самостоятельной деятельности создаются возможности для расширения, углубления и вариативного применения детьми содержания, освоенного на занятиях.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3.2. Ресурсное обеспечение ООП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Нормативно - правовое обеспечение </w:t>
      </w:r>
      <w:r>
        <w:rPr>
          <w:rFonts w:ascii="Times New Roman" w:hAnsi="Times New Roman"/>
          <w:color w:val="262626"/>
          <w:sz w:val="28"/>
          <w:szCs w:val="28"/>
        </w:rPr>
        <w:t xml:space="preserve">важная составляющая ООП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обучения.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Реализацию образовательной программы должен обеспечивать целый ряд локальных нормативно-правовых документов. Минимальный состав локальных актов следующий: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Нормативно – правовое обеспечение Программы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1. Конституция РФ – М.: НПП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Гаранд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- Сервис. 2001. – С. 43,72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2. Семейный кодекс РФ (новая редакция,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испр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>. и доп.) – М.: Мозаика –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Синтез, 2011.- 335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3. Закон РФ «Об образовании в Российской Федерации» № 273-ФЗ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4. Доклад Правительства Российской Федерации о реализации национальной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образовательной инициативы «Наша новая школа» в 2010-м году.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5. Типовое положение о дошкольном образовательном учреждении, утвержденное постановлением Правительства РФ от 12.09.2008г. № 666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6. «Инструкция по внедрению оздоровительных технологий в деятельность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ОУ», утвержденная приказом Минздрава РФ № 139 от 04.04.2003г.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7. Письмо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Минообразования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РФ от 14.03.00 №65/23-16 «О гигиенических требованиях к максимальной нагрузке на детей дошкольного возраста в организованных формах обучения».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8. «Санитарно-эпидемиологические требования к устройству, содержанию и организации режима работы в дошкольных организациях» (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СанПиН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2.4.1.2791-10) от 20.12.2010, №164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>9. Устав и другие локальные акты Учреждения.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10. Учебный план Учреждения.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11. Образовательная программа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подготовки.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Материально- техническое обеспечение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Обучение младших школьников осуществляется в благоприятных условиях с санитарно-гигиеническими нормами образовательного процесса, санитарно-бытовыми,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пожарной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электробезопасностью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>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Санитарно-гигиенические</w:t>
      </w:r>
      <w:r>
        <w:rPr>
          <w:rFonts w:ascii="Times New Roman" w:hAnsi="Times New Roman"/>
          <w:color w:val="262626"/>
          <w:sz w:val="28"/>
          <w:szCs w:val="28"/>
        </w:rPr>
        <w:t xml:space="preserve">–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со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ответствуют нормам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СанПиН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2.4.1.3049-13.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Обеспечение </w:t>
      </w:r>
      <w:proofErr w:type="gramStart"/>
      <w:r>
        <w:rPr>
          <w:rFonts w:ascii="Times New Roman" w:hAnsi="Times New Roman"/>
          <w:i/>
          <w:iCs/>
          <w:color w:val="262626"/>
          <w:sz w:val="28"/>
          <w:szCs w:val="28"/>
        </w:rPr>
        <w:t>пожарной</w:t>
      </w:r>
      <w:proofErr w:type="gramEnd"/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i/>
          <w:iCs/>
          <w:color w:val="262626"/>
          <w:sz w:val="28"/>
          <w:szCs w:val="28"/>
        </w:rPr>
        <w:t>электробезопасности</w:t>
      </w:r>
      <w:proofErr w:type="spellEnd"/>
      <w:r>
        <w:rPr>
          <w:rFonts w:ascii="Times New Roman" w:hAnsi="Times New Roman"/>
          <w:i/>
          <w:iCs/>
          <w:color w:val="262626"/>
          <w:sz w:val="28"/>
          <w:szCs w:val="28"/>
        </w:rPr>
        <w:t xml:space="preserve"> – </w:t>
      </w:r>
      <w:r>
        <w:rPr>
          <w:rFonts w:ascii="Times New Roman" w:hAnsi="Times New Roman"/>
          <w:color w:val="262626"/>
          <w:sz w:val="28"/>
          <w:szCs w:val="28"/>
        </w:rPr>
        <w:t>соответствуют нормам ФЗ от 21.12.1994 г.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№69- ФЗ «О пожарной безопасности».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Система пожарной сигнализации АПС и СО и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УЭпП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установлена  29.04.2009 г. № 17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Соблюдение требований охраны труда – </w:t>
      </w:r>
      <w:r>
        <w:rPr>
          <w:rFonts w:ascii="Times New Roman" w:hAnsi="Times New Roman"/>
          <w:color w:val="262626"/>
          <w:sz w:val="28"/>
          <w:szCs w:val="28"/>
        </w:rPr>
        <w:t>соответствует Постановлению Минтруда №80 от 17.12.2002 г. и №29 от 13.01.2003.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Социально-бытовые – </w:t>
      </w:r>
      <w:r>
        <w:rPr>
          <w:rFonts w:ascii="Times New Roman" w:hAnsi="Times New Roman"/>
          <w:color w:val="262626"/>
          <w:sz w:val="28"/>
          <w:szCs w:val="28"/>
        </w:rPr>
        <w:t>в Учреждении  имеются оборудованные рабочие места у всех педагогов, реализующих ООП НОО, есть учительская.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- Соблюдение сроков и необходимых объёмов ремонта – </w:t>
      </w:r>
      <w:r>
        <w:rPr>
          <w:rFonts w:ascii="Times New Roman" w:hAnsi="Times New Roman"/>
          <w:color w:val="262626"/>
          <w:sz w:val="28"/>
          <w:szCs w:val="28"/>
        </w:rPr>
        <w:t>текущий капитальный ремонт проводится в соответствии с планом и возможностями сметы расходов.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Соответствие требованиям к участку общеобразовательного учреждения </w:t>
      </w:r>
      <w:r>
        <w:rPr>
          <w:rFonts w:ascii="Times New Roman" w:hAnsi="Times New Roman"/>
          <w:color w:val="262626"/>
          <w:sz w:val="28"/>
          <w:szCs w:val="28"/>
        </w:rPr>
        <w:t>(площадь,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оборудование);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Класс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подготовки полностью оснащен новым оборудованием: набором мебели, соответствующей возрасту детей 4,5 – 6,5 лет; шкафы для игрушек, набор игрушек и игр для детей; ширма для кукольного театра; в классе заменены окна в целях утепления класса и создания режима проветривания помещения; набор компьютерной и проекционной техники. 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Для</w:t>
      </w:r>
      <w:r>
        <w:rPr>
          <w:rFonts w:ascii="Times New Roman" w:hAnsi="Times New Roman"/>
          <w:color w:val="262626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организации работы в направлении «Физическое развитие» и участие в спортивных соревнованиях и играх – </w:t>
      </w:r>
      <w:r>
        <w:rPr>
          <w:rFonts w:ascii="Times New Roman" w:hAnsi="Times New Roman"/>
          <w:color w:val="262626"/>
          <w:sz w:val="28"/>
          <w:szCs w:val="28"/>
        </w:rPr>
        <w:t>имеются оборудованный спортивный зал, стадион, спортивный инвентар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ь(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мячи для разных командных видов спорта, кегли, скакалки, обручи и другие).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В классной комнате тепло, светло, уютно, есть напольный ковёр для игры детей, детский уголок для игр, цветы.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Учебно-методическое обеспечение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Набор дидактических карточек, развивающих игр, комплект цифрового ресурса, книг и др. для организации работы с детьми.</w:t>
      </w:r>
      <w:r>
        <w:rPr>
          <w:rFonts w:ascii="Times New Roman" w:hAnsi="Times New Roman"/>
          <w:color w:val="262626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Комплект учебно-методической литературы для учителя (</w:t>
      </w:r>
      <w:proofErr w:type="gramStart"/>
      <w:r>
        <w:rPr>
          <w:rFonts w:ascii="Times New Roman" w:hAnsi="Times New Roman"/>
          <w:i/>
          <w:iCs/>
          <w:color w:val="262626"/>
          <w:sz w:val="28"/>
          <w:szCs w:val="28"/>
        </w:rPr>
        <w:t>см</w:t>
      </w:r>
      <w:proofErr w:type="gramEnd"/>
      <w:r>
        <w:rPr>
          <w:rFonts w:ascii="Times New Roman" w:hAnsi="Times New Roman"/>
          <w:i/>
          <w:iCs/>
          <w:color w:val="262626"/>
          <w:sz w:val="28"/>
          <w:szCs w:val="28"/>
        </w:rPr>
        <w:t>. «Учебный план»)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Учебно-практическое и лабораторное оборудование обеспечивает: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наглядность образовательного процесса;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разнообразие видов деятельности детей;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возможность выполнения детьми творческих и развивающих заданий.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>Учебный процесс поддерживается современными экранно-звуковыми средствами, позволяющими осуществлять презентацию аудиозаписей, видеофильмов, слайдов.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Информационно-образовательная среда организации обучения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Направление Информационное обеспечение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Планирование образовательного процесса и его ресурсного обеспечения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Тематическое и поурочное планирование, учебники, методическая литература, комплекты программно - прикладных средств, ресурсы сети Интернет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Фиксация хода образовательного процесса, размещение учебных материалов, предназначенных для образовательной деятельности учащихся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Фиксация в классных журналах, индивидуальной карте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на конец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уч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>. года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Наличие компьютерной и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мультимедийной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техники: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В учебном кабинете для занятий группы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предшкольного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обучения имеется компьютер, проектор, экран, видеотека и презентационные цифровые ресурсы.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Кадровое обеспечение</w:t>
      </w:r>
    </w:p>
    <w:tbl>
      <w:tblPr>
        <w:tblW w:w="11057" w:type="dxa"/>
        <w:tblInd w:w="-1168" w:type="dxa"/>
        <w:tblCellMar>
          <w:left w:w="0" w:type="dxa"/>
          <w:right w:w="0" w:type="dxa"/>
        </w:tblCellMar>
        <w:tblLook w:val="00A0"/>
      </w:tblPr>
      <w:tblGrid>
        <w:gridCol w:w="594"/>
        <w:gridCol w:w="4226"/>
        <w:gridCol w:w="6237"/>
      </w:tblGrid>
      <w:tr w:rsidR="00896646" w:rsidTr="00896646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Специалисты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специалистов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896646" w:rsidRDefault="0089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дошкольной группе</w:t>
            </w:r>
          </w:p>
        </w:tc>
      </w:tr>
      <w:tr w:rsidR="00896646" w:rsidTr="00896646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26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  <w:r w:rsidR="006E23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начальных классов –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A6636E">
              <w:rPr>
                <w:rFonts w:ascii="Times New Roman" w:eastAsia="Calibri" w:hAnsi="Times New Roman" w:cs="Times New Roman"/>
                <w:sz w:val="28"/>
                <w:szCs w:val="28"/>
              </w:rPr>
              <w:t>бдулаева</w:t>
            </w:r>
            <w:proofErr w:type="spellEnd"/>
            <w:r w:rsidR="00A663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П.М</w:t>
            </w:r>
            <w:r w:rsidR="006E23C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896646" w:rsidRDefault="008966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полугодии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;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96646" w:rsidRDefault="00A6636E" w:rsidP="00A66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Умаргаджиева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Л.А.</w:t>
            </w:r>
            <w:r w:rsidR="008966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во </w:t>
            </w:r>
            <w:r w:rsidR="0089664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="008966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полугодии</w:t>
            </w:r>
            <w:proofErr w:type="gramStart"/>
            <w:r w:rsidR="008966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6237" w:type="dxa"/>
            <w:tcBorders>
              <w:top w:val="nil"/>
              <w:left w:val="outset" w:sz="6" w:space="0" w:color="auto"/>
              <w:bottom w:val="single" w:sz="8" w:space="0" w:color="000000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646" w:rsidRDefault="00896646" w:rsidP="00A66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</w:t>
            </w:r>
            <w:r w:rsidR="00A6636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</w:t>
            </w:r>
            <w:r w:rsidR="00A6636E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полугодиях</w:t>
            </w:r>
          </w:p>
        </w:tc>
      </w:tr>
    </w:tbl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 3.3.   Приложение.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 Анкеты для родителей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В целях организации общих учебно-воспитательных подходов планируется провести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анкетирование родителей по любым из представленных форм анкет для родителей.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62626"/>
          <w:sz w:val="28"/>
          <w:szCs w:val="28"/>
        </w:rPr>
        <w:t>Цель анкетирования</w:t>
      </w:r>
      <w:r>
        <w:rPr>
          <w:rFonts w:ascii="Times New Roman" w:hAnsi="Times New Roman"/>
          <w:color w:val="262626"/>
          <w:sz w:val="28"/>
          <w:szCs w:val="28"/>
        </w:rPr>
        <w:t>: изучение личностных особенностей ребенка и особенностей его воспитания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в семье.</w:t>
      </w:r>
    </w:p>
    <w:p w:rsidR="00896646" w:rsidRDefault="00896646" w:rsidP="00896646">
      <w:pPr>
        <w:shd w:val="clear" w:color="auto" w:fill="FFFFFF"/>
        <w:spacing w:after="0" w:line="285" w:lineRule="atLeast"/>
        <w:jc w:val="center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Анкета для родителей № 1.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Уважаемые родители! Для выявления ваших запросов, интересов и пожеланий при организации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образовательных и воспитательных услуг просим вас ответить на следующие вопросы.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1. Фамилия, имя ребёнка____________________________________________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2. Назовите любимые занятия ребёнка__________________________________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3. Считаете ли Вы, что у ребёнка есть особые способности, таланты?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Какие?____________________________________________________________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4. Перечислите виды досуга, проводимого вместе с ребёнком______________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>5. Охарактеризуйте Вашего ребёнка/самостоятельность, агрессивность,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аккуратность,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вежливость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,в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озбудимость,коммуникативность,независимость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и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т.д./_______________________________________________________________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6. Пожалуйста, выделите пять наиболее важных для Вас источников информации и советов по воспитанию ребёнка, которым Вы более всего доверяете: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-журналы по вопросам воспитания;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-педагогическая и психологическая литература, отечественная и переводная;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-телевидение, радио;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-советы друзей;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-своя интуиция;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-опыт того, как воспитывали Вас родители;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другие источники………………………………………………...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7. Мы, как родители, чувствуем себя /подчеркните/ : вполне уверенно, у нас всё получается так, как мы хотим; не уверены, что действуем правильно;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многое делаем неправильно, но не знаем как изменить ситуацию; чувствуем себя неуверенно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-в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друг делаем не так как надо; всё будет в порядке- мы выросли и они вырастут; мы всё время знакомимся с рекомендациями по воспитанию детей.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8. Мы согласны с утверждениями /подчеркните/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 :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sym w:font="Symbol" w:char="00B7"/>
      </w:r>
      <w:r>
        <w:rPr>
          <w:rFonts w:ascii="Times New Roman" w:hAnsi="Times New Roman"/>
          <w:color w:val="262626"/>
          <w:sz w:val="28"/>
          <w:szCs w:val="28"/>
        </w:rPr>
        <w:t xml:space="preserve"> педагоги могут помочь только советом - действовать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в первую очередь должны мы- родители;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sym w:font="Symbol" w:char="00B7"/>
      </w:r>
      <w:r>
        <w:rPr>
          <w:rFonts w:ascii="Times New Roman" w:hAnsi="Times New Roman"/>
          <w:color w:val="262626"/>
          <w:sz w:val="28"/>
          <w:szCs w:val="28"/>
        </w:rPr>
        <w:t xml:space="preserve"> хотели бы, чтобы заботу о воспитании взяли на себя педагоги - ведь это их профессия;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sym w:font="Symbol" w:char="00B7"/>
      </w:r>
      <w:r>
        <w:rPr>
          <w:rFonts w:ascii="Times New Roman" w:hAnsi="Times New Roman"/>
          <w:color w:val="262626"/>
          <w:sz w:val="28"/>
          <w:szCs w:val="28"/>
        </w:rPr>
        <w:t xml:space="preserve"> родители и учитель в равной степени отвечают за воспитание детей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9. На что, по Вашему мнению, должно быть направлено образование Вашего ребёнка до школы?/выделите один пункт/: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sym w:font="Symbol" w:char="00B7"/>
      </w:r>
      <w:r>
        <w:rPr>
          <w:rFonts w:ascii="Times New Roman" w:hAnsi="Times New Roman"/>
          <w:color w:val="262626"/>
          <w:sz w:val="28"/>
          <w:szCs w:val="28"/>
        </w:rPr>
        <w:t xml:space="preserve"> на его общее развитие;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sym w:font="Symbol" w:char="00B7"/>
      </w:r>
      <w:r>
        <w:rPr>
          <w:rFonts w:ascii="Times New Roman" w:hAnsi="Times New Roman"/>
          <w:color w:val="262626"/>
          <w:sz w:val="28"/>
          <w:szCs w:val="28"/>
        </w:rPr>
        <w:t xml:space="preserve"> на подготовку к школе;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sym w:font="Symbol" w:char="00B7"/>
      </w:r>
      <w:r>
        <w:rPr>
          <w:rFonts w:ascii="Times New Roman" w:hAnsi="Times New Roman"/>
          <w:color w:val="262626"/>
          <w:sz w:val="28"/>
          <w:szCs w:val="28"/>
        </w:rPr>
        <w:t xml:space="preserve"> на приобщение к культурным ценностям.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10. Какие надежды по воспитанию ребёнка Вы возлагаете на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предшкольную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подготовку?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__________________________________________________________________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jc w:val="center"/>
        <w:rPr>
          <w:rFonts w:ascii="Times New Roman" w:hAnsi="Times New Roman"/>
          <w:color w:val="262626"/>
          <w:sz w:val="28"/>
          <w:szCs w:val="28"/>
        </w:rPr>
      </w:pPr>
    </w:p>
    <w:p w:rsidR="00896646" w:rsidRDefault="00896646" w:rsidP="00896646">
      <w:pPr>
        <w:shd w:val="clear" w:color="auto" w:fill="FFFFFF"/>
        <w:spacing w:after="0" w:line="285" w:lineRule="atLeast"/>
        <w:jc w:val="center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Анкета № 2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''Расскажите о своём ребёнке''.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1. Фамилия, имя ребёнка, дата рождения________________________________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2. Что он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умеет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/знает буквы, читает, считает, пишет…/___________________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__________________________________________________________________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3. Чем любит заниматься /лепить, рисовать, в какие игры играть…./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__________________________________________________________________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4. Как он работает /быстро, медленно, целеустремленно, отвлекается…/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__________________________________________________________________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5. Какой рукой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работает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/пишет, рисует ,ест/____________________________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>6. Может ли пересказать сказку, фильм; любит ли рассказывать?______________________________________________________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7. Все ли звуки произносит правильно?_________________________________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8. Как он ест /хорошо, плохо, быстро, медленно/?________________________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9. Как он спит /спокойно, беспокойно, быстро засыпает, медленно, снятся страшные сны, мочится во сне/?_______________________________________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10. Как общается с детьми /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дружелюбный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, драчливый, спокойный, легко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возбудимый, раздражительный, любит играть один/_____________________________________________________________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__________________________________________________________________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11. Часто ли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болел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/есть ли хронические заболевания, какие/?____________________________________________________________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12. Что бы вы хотели отметить в характере и поведении своего ребёнка?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____________________________________________________________________________________________________________________________________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Спасибо.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Анкета № 3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Уважаемые родители!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Знаем ли мы своих детей?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Попробуйте ответить себе на вопросы /да, нет/.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1. Обидчив ли Ваш ребенок?__________________________________________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2. Упрям или нет?___________________________________________________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3. Легко ли вступает в конта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кт с др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угими людьми?_______________________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4. Стремиться ли к контактам с другими людьми?________________________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5. Любознателен или нет?____________________________________________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6. Добр или нет?____________________________________________________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7. Как ведет себя в трудных ситуациях: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сам справляется;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просит помощи;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избегает преодоления трудностей.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8. Как реагирует на критику: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спокойно: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раздражается.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9. Как переживает неудачу: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плачет, расстраивается;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ищет причину в себе;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ищет причину в других.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10. Хвастлив или нет?_______________________________________________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11. Какое настроение преобладает: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веселое;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грустное.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12. Часто ли меняется настроение?_____________________________________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13. Из-за чего меняется настроение: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>- если прервать его игру;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если оторвать его от приготовления уроков;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если Вы не купите вещь, которую он просил;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если его не приняли в игру товарищи;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если Вы не возьмете его на прогулку, в гости;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если Вы не дадите ему для работы или игры какой-нибудь инструмент;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если Вы не разрешите ему помогать вам на кухне или в др. деле.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Спасибо.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jc w:val="center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Анкета № 4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Дорогие родители!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Просим Вас заполнить нашу анкету.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1. Ребёнок: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Фамилия, имя______________________________________________________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дата рождения_____________________________________________________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2. Мать: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фамилия, имя, отчество______________________________________________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год рождения_______________________________________________________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образование, специальность__________________________________________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место работы, тел._____________________________________________________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3 Отец: фамилия, имя, отчество_______________________________________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год рождения_______________________________________________________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образование, специальность__________________________________________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место работы, тел._____________________________________________________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4.Состав семьи/кто постоянно живёт с ребёнком/________________________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____________________________________________________________________________________________________________________________________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5.Домашний адрес, тел._________________________________________________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6.Ребёнка, кроме родителей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могут забирать:____________________________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7.Какие заболевания перенёс ребёнок, имеются ли у него хронические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заболевания?_______________________________________________________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8.Существуют ли ограничения в пищевом, температурном режиме и пр. для Вашего ребёнка?___________________________________________________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9.Что ещё Вы считаете нужным сообщить о семье и ребёнке?__________________________________________________________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__________________________________________________________________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Спасибо.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i/>
          <w:iCs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jc w:val="center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Анкета № 5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>1. Фамилия, имя ребёнка_____________________________________________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2. Задаёт ли Вам ребёнок вопросы? Много ли их? К каким областям жизни они относятся/природа, техника, искусство, взаимоотношения людей, спорт, др./  ________________________________________________________________________________________________________________________________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3. Любит ли ребёнок фантазировать? Каковы темы его фантазий или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действий?__________________________________________________________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4. Сочиняет ли рассказы, стихи? Рассказывает ли о переживаниях,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/>
          <w:color w:val="262626"/>
          <w:sz w:val="28"/>
          <w:szCs w:val="28"/>
        </w:rPr>
        <w:t>снах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>, пережитых впечатлениях?_______________________________________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5. Укажите, кто из членов семьи больше других уделяет внимание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ребёнку и как занимается с ним?______________________________________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__________________________________________________________________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6. Удаётся ли вам регулярно читать ребёнку книги? Какие книги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любит ваш ребёнок?_________________________________________________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7. Считаете ли вы, что у ребёнка есть творческие способности?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Какие?____________________________________________________________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8. Каким бы вы хотели видеть будущее своего ребёнка?__________________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____________________________________________________________________________________________________________________________________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Спасибо.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jc w:val="center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after="0" w:line="285" w:lineRule="atLeast"/>
        <w:jc w:val="center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Анкета № 6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/>
          <w:color w:val="262626"/>
          <w:sz w:val="28"/>
          <w:szCs w:val="28"/>
        </w:rPr>
        <w:t>Опросник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 xml:space="preserve"> для родителей по проблемам личностного развития ребенка</w:t>
      </w:r>
      <w:r>
        <w:rPr>
          <w:rFonts w:ascii="Times New Roman" w:hAnsi="Times New Roman"/>
          <w:i/>
          <w:iCs/>
          <w:color w:val="262626"/>
          <w:sz w:val="28"/>
          <w:szCs w:val="28"/>
        </w:rPr>
        <w:t>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Ф.И.О. ребенка_____________________________________________________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1. Что Вас особенно радует в ребенке?_________________________________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____________________________________________________________________________________________________________________________________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2. Что огорчает?____________________________________________________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__________________________________________________________________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3. Как Ваш сын (дочь) относятся к собственным успехам, неудачам?________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____________________________________________________________________________________________________________________________________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4. Быстро ли меняются настроения, желания?___________________________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__________________________________________________________________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5. С кем охотнее общается дома?______________________________________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____________________________________________________________________________________________________________________________________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6. Проявляет ли заботу: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о малышах;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о животных;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о растениях;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 о взрослых.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7. Есть ли у Вашего ребенка друзья? Их возраст? Кто является  лидером </w:t>
      </w:r>
      <w:proofErr w:type="gramStart"/>
      <w:r>
        <w:rPr>
          <w:rFonts w:ascii="Times New Roman" w:hAnsi="Times New Roman"/>
          <w:color w:val="262626"/>
          <w:sz w:val="28"/>
          <w:szCs w:val="28"/>
        </w:rPr>
        <w:t>в</w:t>
      </w:r>
      <w:proofErr w:type="gramEnd"/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игре?______________________________________________________________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>8. Охотно ли Ваш сын (дочь) посещает детский сад?________________________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9. Какие проявления в поведении ребенка волнуют Вас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непослушание;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капризы;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неаккуратность;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эгоизм;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стеснительность;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нервозность;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говорит неправду;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другие.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10. Каким способом Вы добиваетесь послушания ребенка?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наказываете;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порицаете;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- делаете замечание.</w:t>
      </w:r>
    </w:p>
    <w:p w:rsidR="00896646" w:rsidRDefault="00896646" w:rsidP="00896646">
      <w:pPr>
        <w:shd w:val="clear" w:color="auto" w:fill="FFFFFF"/>
        <w:spacing w:after="0" w:line="285" w:lineRule="atLeast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 </w:t>
      </w:r>
    </w:p>
    <w:p w:rsidR="00896646" w:rsidRDefault="00896646" w:rsidP="00896646">
      <w:pPr>
        <w:shd w:val="clear" w:color="auto" w:fill="FFFFFF"/>
        <w:spacing w:line="285" w:lineRule="atLeast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 </w:t>
      </w:r>
    </w:p>
    <w:p w:rsidR="00896646" w:rsidRDefault="00896646" w:rsidP="00896646">
      <w:pPr>
        <w:rPr>
          <w:rFonts w:ascii="Times New Roman" w:hAnsi="Times New Roman"/>
          <w:sz w:val="28"/>
          <w:szCs w:val="28"/>
          <w:lang w:eastAsia="en-US"/>
        </w:rPr>
      </w:pPr>
    </w:p>
    <w:p w:rsidR="00896646" w:rsidRDefault="00896646" w:rsidP="00896646"/>
    <w:p w:rsidR="00E671E7" w:rsidRDefault="00E671E7"/>
    <w:sectPr w:rsidR="00E671E7" w:rsidSect="00E67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96646"/>
    <w:rsid w:val="006873A4"/>
    <w:rsid w:val="006E23C9"/>
    <w:rsid w:val="00896646"/>
    <w:rsid w:val="00A6636E"/>
    <w:rsid w:val="00A96D95"/>
    <w:rsid w:val="00B91FD0"/>
    <w:rsid w:val="00D2357F"/>
    <w:rsid w:val="00E67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896646"/>
    <w:rPr>
      <w:rFonts w:ascii="Times New Roman" w:hAnsi="Times New Roman" w:cs="Times New Roman" w:hint="default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89664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896646"/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89664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896646"/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896646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8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48</Pages>
  <Words>15430</Words>
  <Characters>87951</Characters>
  <Application>Microsoft Office Word</Application>
  <DocSecurity>0</DocSecurity>
  <Lines>732</Lines>
  <Paragraphs>206</Paragraphs>
  <ScaleCrop>false</ScaleCrop>
  <Company/>
  <LinksUpToDate>false</LinksUpToDate>
  <CharactersWithSpaces>103175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6</cp:revision>
  <cp:lastPrinted>2016-10-20T12:10:00Z</cp:lastPrinted>
  <dcterms:created xsi:type="dcterms:W3CDTF">2016-10-20T11:03:00Z</dcterms:created>
  <dcterms:modified xsi:type="dcterms:W3CDTF">2017-09-07T05:50:00Z</dcterms:modified>
</cp:coreProperties>
</file>