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48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795"/>
      </w:tblGrid>
      <w:tr w:rsidR="008B6D2F" w:rsidRPr="00917B9F" w:rsidTr="008B6D2F">
        <w:trPr>
          <w:trHeight w:val="12240"/>
          <w:tblCellSpacing w:w="0" w:type="dxa"/>
        </w:trPr>
        <w:tc>
          <w:tcPr>
            <w:tcW w:w="0" w:type="auto"/>
            <w:tcMar>
              <w:top w:w="195" w:type="dxa"/>
              <w:left w:w="1245" w:type="dxa"/>
              <w:bottom w:w="195" w:type="dxa"/>
              <w:right w:w="195" w:type="dxa"/>
            </w:tcMar>
          </w:tcPr>
          <w:tbl>
            <w:tblPr>
              <w:tblW w:w="5000" w:type="pct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426"/>
              <w:gridCol w:w="60"/>
              <w:gridCol w:w="3869"/>
            </w:tblGrid>
            <w:tr w:rsidR="008B6D2F" w:rsidRPr="00917B9F">
              <w:trPr>
                <w:tblCellSpacing w:w="0" w:type="dxa"/>
                <w:jc w:val="right"/>
              </w:trPr>
              <w:tc>
                <w:tcPr>
                  <w:tcW w:w="5426" w:type="dxa"/>
                  <w:hideMark/>
                </w:tcPr>
                <w:p w:rsidR="007347D7" w:rsidRPr="00917B9F" w:rsidRDefault="007347D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17B9F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Согласовано ПК школы</w:t>
                  </w:r>
                </w:p>
                <w:p w:rsidR="008B6D2F" w:rsidRPr="00917B9F" w:rsidRDefault="007347D7" w:rsidP="00917B9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917B9F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</w:t>
                  </w:r>
                  <w:r w:rsidR="00917B9F" w:rsidRPr="00917B9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Нурахмаева</w:t>
                  </w:r>
                  <w:proofErr w:type="spellEnd"/>
                  <w:r w:rsidR="00917B9F" w:rsidRPr="00917B9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У.И</w:t>
                  </w:r>
                  <w:r w:rsidRPr="00917B9F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60" w:type="dxa"/>
                  <w:hideMark/>
                </w:tcPr>
                <w:p w:rsidR="008B6D2F" w:rsidRPr="00917B9F" w:rsidRDefault="008B6D2F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17B9F">
                    <w:rPr>
                      <w:rFonts w:ascii="Times New Roman" w:hAnsi="Times New Roman" w:cs="Times New Roman"/>
                      <w:color w:val="000000"/>
                    </w:rPr>
                    <w:t xml:space="preserve">  </w:t>
                  </w:r>
                </w:p>
              </w:tc>
              <w:tc>
                <w:tcPr>
                  <w:tcW w:w="3869" w:type="dxa"/>
                  <w:hideMark/>
                </w:tcPr>
                <w:p w:rsidR="008B6D2F" w:rsidRPr="00917B9F" w:rsidRDefault="002D7303" w:rsidP="002D7303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17B9F">
                    <w:rPr>
                      <w:rFonts w:ascii="Times New Roman" w:hAnsi="Times New Roman" w:cs="Times New Roman"/>
                      <w:color w:val="000000"/>
                    </w:rPr>
                    <w:t xml:space="preserve">               </w:t>
                  </w:r>
                  <w:r w:rsidR="008B6D2F" w:rsidRPr="00917B9F">
                    <w:rPr>
                      <w:rFonts w:ascii="Times New Roman" w:hAnsi="Times New Roman" w:cs="Times New Roman"/>
                      <w:color w:val="000000"/>
                    </w:rPr>
                    <w:t>УТВЕРЖДАЮ</w:t>
                  </w:r>
                </w:p>
                <w:p w:rsidR="008B6D2F" w:rsidRPr="00917B9F" w:rsidRDefault="008B6D2F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17B9F">
                    <w:rPr>
                      <w:rFonts w:ascii="Times New Roman" w:hAnsi="Times New Roman" w:cs="Times New Roman"/>
                      <w:color w:val="000000"/>
                    </w:rPr>
                    <w:t>Директор М</w:t>
                  </w:r>
                  <w:r w:rsidR="002D7303" w:rsidRPr="00917B9F">
                    <w:rPr>
                      <w:rFonts w:ascii="Times New Roman" w:hAnsi="Times New Roman" w:cs="Times New Roman"/>
                      <w:color w:val="000000"/>
                    </w:rPr>
                    <w:t>КОУ</w:t>
                  </w:r>
                  <w:r w:rsidR="007347D7" w:rsidRPr="00917B9F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r w:rsidR="002D7303" w:rsidRPr="00917B9F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</w:p>
                <w:p w:rsidR="008B6D2F" w:rsidRPr="00917B9F" w:rsidRDefault="007347D7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917B9F">
                    <w:rPr>
                      <w:rFonts w:ascii="Times New Roman" w:hAnsi="Times New Roman" w:cs="Times New Roman"/>
                      <w:color w:val="000000"/>
                    </w:rPr>
                    <w:t>_______</w:t>
                  </w:r>
                  <w:r w:rsidR="00917B9F" w:rsidRPr="00917B9F">
                    <w:rPr>
                      <w:rFonts w:ascii="Times New Roman" w:hAnsi="Times New Roman" w:cs="Times New Roman"/>
                      <w:color w:val="000000"/>
                    </w:rPr>
                    <w:t>Маталова</w:t>
                  </w:r>
                  <w:proofErr w:type="spellEnd"/>
                  <w:r w:rsidR="00917B9F" w:rsidRPr="00917B9F">
                    <w:rPr>
                      <w:rFonts w:ascii="Times New Roman" w:hAnsi="Times New Roman" w:cs="Times New Roman"/>
                      <w:color w:val="000000"/>
                    </w:rPr>
                    <w:t xml:space="preserve"> Р.М</w:t>
                  </w:r>
                  <w:r w:rsidR="004D1A5F" w:rsidRPr="00917B9F">
                    <w:rPr>
                      <w:rFonts w:ascii="Times New Roman" w:hAnsi="Times New Roman" w:cs="Times New Roman"/>
                      <w:color w:val="000000"/>
                    </w:rPr>
                    <w:t>.</w:t>
                  </w:r>
                  <w:r w:rsidR="002D7303" w:rsidRPr="00917B9F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</w:p>
                <w:p w:rsidR="008B6D2F" w:rsidRPr="00917B9F" w:rsidRDefault="00B62A05" w:rsidP="002D7303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17B9F">
                    <w:rPr>
                      <w:rFonts w:ascii="Times New Roman" w:hAnsi="Times New Roman" w:cs="Times New Roman"/>
                      <w:color w:val="000000"/>
                    </w:rPr>
                    <w:t xml:space="preserve">               </w:t>
                  </w:r>
                  <w:r w:rsidR="002D7303" w:rsidRPr="00917B9F">
                    <w:rPr>
                      <w:rFonts w:ascii="Times New Roman" w:hAnsi="Times New Roman" w:cs="Times New Roman"/>
                      <w:color w:val="000000"/>
                    </w:rPr>
                    <w:t>0</w:t>
                  </w:r>
                  <w:r w:rsidRPr="00917B9F">
                    <w:rPr>
                      <w:rFonts w:ascii="Times New Roman" w:hAnsi="Times New Roman" w:cs="Times New Roman"/>
                      <w:color w:val="000000"/>
                    </w:rPr>
                    <w:t>1.</w:t>
                  </w:r>
                  <w:r w:rsidR="002D7303" w:rsidRPr="00917B9F">
                    <w:rPr>
                      <w:rFonts w:ascii="Times New Roman" w:hAnsi="Times New Roman" w:cs="Times New Roman"/>
                      <w:color w:val="000000"/>
                    </w:rPr>
                    <w:t>0</w:t>
                  </w:r>
                  <w:r w:rsidRPr="00917B9F">
                    <w:rPr>
                      <w:rFonts w:ascii="Times New Roman" w:hAnsi="Times New Roman" w:cs="Times New Roman"/>
                      <w:color w:val="000000"/>
                    </w:rPr>
                    <w:t>9</w:t>
                  </w:r>
                  <w:r w:rsidR="002D7303" w:rsidRPr="00917B9F">
                    <w:rPr>
                      <w:rFonts w:ascii="Times New Roman" w:hAnsi="Times New Roman" w:cs="Times New Roman"/>
                      <w:color w:val="000000"/>
                    </w:rPr>
                    <w:t>.20</w:t>
                  </w:r>
                  <w:r w:rsidR="007A75C1" w:rsidRPr="00917B9F">
                    <w:rPr>
                      <w:rFonts w:ascii="Times New Roman" w:hAnsi="Times New Roman" w:cs="Times New Roman"/>
                      <w:color w:val="000000"/>
                    </w:rPr>
                    <w:t>14</w:t>
                  </w:r>
                  <w:r w:rsidR="008B6D2F" w:rsidRPr="00917B9F">
                    <w:rPr>
                      <w:rFonts w:ascii="Times New Roman" w:hAnsi="Times New Roman" w:cs="Times New Roman"/>
                      <w:color w:val="000000"/>
                    </w:rPr>
                    <w:t xml:space="preserve"> г</w:t>
                  </w:r>
                  <w:r w:rsidR="007A75C1" w:rsidRPr="00917B9F">
                    <w:rPr>
                      <w:rFonts w:ascii="Times New Roman" w:hAnsi="Times New Roman" w:cs="Times New Roman"/>
                      <w:color w:val="000000"/>
                    </w:rPr>
                    <w:t>.</w:t>
                  </w:r>
                </w:p>
              </w:tc>
            </w:tr>
          </w:tbl>
          <w:p w:rsidR="008B6D2F" w:rsidRPr="00917B9F" w:rsidRDefault="008B6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B9F">
              <w:rPr>
                <w:rFonts w:ascii="Times New Roman" w:hAnsi="Times New Roman" w:cs="Times New Roman"/>
              </w:rPr>
              <w:t>.</w:t>
            </w:r>
          </w:p>
          <w:tbl>
            <w:tblPr>
              <w:tblW w:w="4748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884"/>
            </w:tblGrid>
            <w:tr w:rsidR="008B6D2F" w:rsidRPr="00917B9F">
              <w:trPr>
                <w:tblCellSpacing w:w="0" w:type="dxa"/>
              </w:trPr>
              <w:tc>
                <w:tcPr>
                  <w:tcW w:w="0" w:type="auto"/>
                  <w:tcMar>
                    <w:top w:w="195" w:type="dxa"/>
                    <w:left w:w="1245" w:type="dxa"/>
                    <w:bottom w:w="195" w:type="dxa"/>
                    <w:right w:w="195" w:type="dxa"/>
                  </w:tcMar>
                  <w:vAlign w:val="center"/>
                  <w:hideMark/>
                </w:tcPr>
                <w:p w:rsidR="008B6D2F" w:rsidRPr="00917B9F" w:rsidRDefault="008B6D2F" w:rsidP="007A75C1">
                  <w:pPr>
                    <w:pStyle w:val="1"/>
                    <w:rPr>
                      <w:color w:val="auto"/>
                      <w:sz w:val="22"/>
                      <w:szCs w:val="22"/>
                    </w:rPr>
                  </w:pPr>
                  <w:r w:rsidRPr="00917B9F">
                    <w:rPr>
                      <w:color w:val="auto"/>
                      <w:sz w:val="22"/>
                      <w:szCs w:val="22"/>
                    </w:rPr>
                    <w:t>ДОЛЖНОСТНАЯ ИНСТРУКЦИЯ  ДЕЛОПРОИЗВОДИТЕЛЯ</w:t>
                  </w:r>
                </w:p>
              </w:tc>
            </w:tr>
          </w:tbl>
          <w:p w:rsidR="008B6D2F" w:rsidRPr="00917B9F" w:rsidRDefault="008B6D2F">
            <w:pPr>
              <w:pStyle w:val="a3"/>
              <w:spacing w:before="0" w:beforeAutospacing="0" w:after="0" w:afterAutospacing="0"/>
              <w:jc w:val="both"/>
              <w:rPr>
                <w:color w:val="565656"/>
                <w:sz w:val="28"/>
                <w:szCs w:val="28"/>
              </w:rPr>
            </w:pPr>
          </w:p>
          <w:p w:rsidR="008B6D2F" w:rsidRPr="00917B9F" w:rsidRDefault="008B6D2F" w:rsidP="004A6D4B">
            <w:pPr>
              <w:pStyle w:val="a3"/>
              <w:spacing w:before="0" w:beforeAutospacing="0" w:after="0" w:afterAutospacing="0"/>
              <w:rPr>
                <w:i/>
                <w:color w:val="565656"/>
                <w:sz w:val="28"/>
                <w:szCs w:val="28"/>
              </w:rPr>
            </w:pPr>
            <w:r w:rsidRPr="00917B9F">
              <w:rPr>
                <w:rStyle w:val="a4"/>
                <w:bCs/>
                <w:i w:val="0"/>
                <w:color w:val="565656"/>
                <w:sz w:val="28"/>
                <w:szCs w:val="28"/>
              </w:rPr>
              <w:t>I. Общие положения</w:t>
            </w:r>
          </w:p>
          <w:p w:rsidR="008B6D2F" w:rsidRPr="00917B9F" w:rsidRDefault="008B6D2F" w:rsidP="008B6D2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565656"/>
                <w:sz w:val="28"/>
                <w:szCs w:val="28"/>
              </w:rPr>
            </w:pPr>
            <w:r w:rsidRPr="00917B9F">
              <w:rPr>
                <w:rFonts w:ascii="Times New Roman" w:hAnsi="Times New Roman" w:cs="Times New Roman"/>
                <w:color w:val="565656"/>
                <w:sz w:val="28"/>
                <w:szCs w:val="28"/>
              </w:rPr>
              <w:t xml:space="preserve">Делопроизводитель относится к категории технических исполнителей. </w:t>
            </w:r>
          </w:p>
          <w:p w:rsidR="008B6D2F" w:rsidRPr="00917B9F" w:rsidRDefault="008B6D2F" w:rsidP="008B6D2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565656"/>
                <w:sz w:val="28"/>
                <w:szCs w:val="28"/>
              </w:rPr>
            </w:pPr>
            <w:r w:rsidRPr="00917B9F">
              <w:rPr>
                <w:rFonts w:ascii="Times New Roman" w:hAnsi="Times New Roman" w:cs="Times New Roman"/>
                <w:color w:val="565656"/>
                <w:sz w:val="28"/>
                <w:szCs w:val="28"/>
              </w:rPr>
              <w:t xml:space="preserve">На должность делопроизводителя назначается лицо, имеющее начальное профессиональное образование без предъявления требований к стажу работы или среднее (полное) общее образование и специальную подготовку по установленной программе без предъявления требований к стажу работы. </w:t>
            </w:r>
          </w:p>
          <w:p w:rsidR="008B6D2F" w:rsidRPr="00917B9F" w:rsidRDefault="008B6D2F" w:rsidP="008B6D2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565656"/>
                <w:sz w:val="28"/>
                <w:szCs w:val="28"/>
              </w:rPr>
            </w:pPr>
            <w:r w:rsidRPr="00917B9F">
              <w:rPr>
                <w:rFonts w:ascii="Times New Roman" w:hAnsi="Times New Roman" w:cs="Times New Roman"/>
                <w:color w:val="565656"/>
                <w:sz w:val="28"/>
                <w:szCs w:val="28"/>
              </w:rPr>
              <w:t>Назначение на должность делопроизводителя и освобождение от нее производится приказом директора.</w:t>
            </w:r>
          </w:p>
          <w:p w:rsidR="008B6D2F" w:rsidRPr="00917B9F" w:rsidRDefault="008B6D2F" w:rsidP="008B6D2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565656"/>
                <w:sz w:val="28"/>
                <w:szCs w:val="28"/>
              </w:rPr>
            </w:pPr>
            <w:r w:rsidRPr="00917B9F">
              <w:rPr>
                <w:rFonts w:ascii="Times New Roman" w:hAnsi="Times New Roman" w:cs="Times New Roman"/>
                <w:color w:val="565656"/>
                <w:sz w:val="28"/>
                <w:szCs w:val="28"/>
              </w:rPr>
              <w:t xml:space="preserve">Делопроизводитель должен знать: </w:t>
            </w:r>
          </w:p>
          <w:p w:rsidR="008B6D2F" w:rsidRPr="00917B9F" w:rsidRDefault="008B6D2F" w:rsidP="004A6D4B">
            <w:pPr>
              <w:spacing w:before="100" w:beforeAutospacing="1" w:after="100" w:afterAutospacing="1"/>
              <w:ind w:left="360"/>
              <w:jc w:val="both"/>
              <w:rPr>
                <w:rFonts w:ascii="Times New Roman" w:hAnsi="Times New Roman" w:cs="Times New Roman"/>
                <w:color w:val="565656"/>
                <w:sz w:val="28"/>
                <w:szCs w:val="28"/>
              </w:rPr>
            </w:pPr>
            <w:r w:rsidRPr="00917B9F">
              <w:rPr>
                <w:rFonts w:ascii="Times New Roman" w:hAnsi="Times New Roman" w:cs="Times New Roman"/>
                <w:color w:val="565656"/>
                <w:sz w:val="28"/>
                <w:szCs w:val="28"/>
              </w:rPr>
              <w:t xml:space="preserve">4.1. Нормативные правовые акты, положения, инструкции, другие руководящие материалы и документы по ведению делопроизводства на предприятии. </w:t>
            </w:r>
          </w:p>
          <w:p w:rsidR="008B6D2F" w:rsidRPr="00917B9F" w:rsidRDefault="00917B9F" w:rsidP="004A6D4B">
            <w:pPr>
              <w:jc w:val="both"/>
              <w:rPr>
                <w:rFonts w:ascii="Times New Roman" w:hAnsi="Times New Roman" w:cs="Times New Roman"/>
                <w:color w:val="56565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65656"/>
                <w:sz w:val="28"/>
                <w:szCs w:val="28"/>
              </w:rPr>
              <w:t>4.2.</w:t>
            </w:r>
            <w:r w:rsidR="008B6D2F" w:rsidRPr="00917B9F">
              <w:rPr>
                <w:rFonts w:ascii="Times New Roman" w:hAnsi="Times New Roman" w:cs="Times New Roman"/>
                <w:color w:val="565656"/>
                <w:sz w:val="28"/>
                <w:szCs w:val="28"/>
              </w:rPr>
              <w:t xml:space="preserve">Основные положения Единой государственной системы делопроизводства. </w:t>
            </w:r>
          </w:p>
          <w:p w:rsidR="008B6D2F" w:rsidRPr="00917B9F" w:rsidRDefault="008B6D2F" w:rsidP="004A6D4B">
            <w:pPr>
              <w:jc w:val="both"/>
              <w:rPr>
                <w:rFonts w:ascii="Times New Roman" w:hAnsi="Times New Roman" w:cs="Times New Roman"/>
                <w:color w:val="565656"/>
                <w:sz w:val="28"/>
                <w:szCs w:val="28"/>
              </w:rPr>
            </w:pPr>
            <w:r w:rsidRPr="00917B9F">
              <w:rPr>
                <w:rFonts w:ascii="Times New Roman" w:hAnsi="Times New Roman" w:cs="Times New Roman"/>
                <w:color w:val="565656"/>
                <w:sz w:val="28"/>
                <w:szCs w:val="28"/>
              </w:rPr>
              <w:t xml:space="preserve">4.3. Структуру предприятия и его подразделений. </w:t>
            </w:r>
          </w:p>
          <w:p w:rsidR="008B6D2F" w:rsidRPr="00917B9F" w:rsidRDefault="008B6D2F" w:rsidP="004A6D4B">
            <w:pPr>
              <w:jc w:val="both"/>
              <w:rPr>
                <w:rFonts w:ascii="Times New Roman" w:hAnsi="Times New Roman" w:cs="Times New Roman"/>
                <w:color w:val="565656"/>
                <w:sz w:val="28"/>
                <w:szCs w:val="28"/>
              </w:rPr>
            </w:pPr>
            <w:r w:rsidRPr="00917B9F">
              <w:rPr>
                <w:rFonts w:ascii="Times New Roman" w:hAnsi="Times New Roman" w:cs="Times New Roman"/>
                <w:color w:val="565656"/>
                <w:sz w:val="28"/>
                <w:szCs w:val="28"/>
              </w:rPr>
              <w:t xml:space="preserve">4.4. Стандарты унифицированной системы организационно-распорядительной документации. </w:t>
            </w:r>
          </w:p>
          <w:p w:rsidR="008B6D2F" w:rsidRPr="00917B9F" w:rsidRDefault="008B6D2F" w:rsidP="004A6D4B">
            <w:pPr>
              <w:jc w:val="both"/>
              <w:rPr>
                <w:rFonts w:ascii="Times New Roman" w:hAnsi="Times New Roman" w:cs="Times New Roman"/>
                <w:color w:val="565656"/>
                <w:sz w:val="28"/>
                <w:szCs w:val="28"/>
              </w:rPr>
            </w:pPr>
            <w:r w:rsidRPr="00917B9F">
              <w:rPr>
                <w:rFonts w:ascii="Times New Roman" w:hAnsi="Times New Roman" w:cs="Times New Roman"/>
                <w:color w:val="565656"/>
                <w:sz w:val="28"/>
                <w:szCs w:val="28"/>
              </w:rPr>
              <w:t xml:space="preserve">4.5. Порядок </w:t>
            </w:r>
            <w:proofErr w:type="gramStart"/>
            <w:r w:rsidRPr="00917B9F">
              <w:rPr>
                <w:rFonts w:ascii="Times New Roman" w:hAnsi="Times New Roman" w:cs="Times New Roman"/>
                <w:color w:val="565656"/>
                <w:sz w:val="28"/>
                <w:szCs w:val="28"/>
              </w:rPr>
              <w:t>контроля за</w:t>
            </w:r>
            <w:proofErr w:type="gramEnd"/>
            <w:r w:rsidRPr="00917B9F">
              <w:rPr>
                <w:rFonts w:ascii="Times New Roman" w:hAnsi="Times New Roman" w:cs="Times New Roman"/>
                <w:color w:val="565656"/>
                <w:sz w:val="28"/>
                <w:szCs w:val="28"/>
              </w:rPr>
              <w:t xml:space="preserve"> прохождением служебных документов и материалов. </w:t>
            </w:r>
          </w:p>
          <w:p w:rsidR="008B6D2F" w:rsidRPr="00917B9F" w:rsidRDefault="008B6D2F" w:rsidP="004A6D4B">
            <w:pPr>
              <w:jc w:val="both"/>
              <w:rPr>
                <w:rFonts w:ascii="Times New Roman" w:hAnsi="Times New Roman" w:cs="Times New Roman"/>
                <w:color w:val="565656"/>
                <w:sz w:val="28"/>
                <w:szCs w:val="28"/>
              </w:rPr>
            </w:pPr>
            <w:r w:rsidRPr="00917B9F">
              <w:rPr>
                <w:rFonts w:ascii="Times New Roman" w:hAnsi="Times New Roman" w:cs="Times New Roman"/>
                <w:color w:val="565656"/>
                <w:sz w:val="28"/>
                <w:szCs w:val="28"/>
              </w:rPr>
              <w:t xml:space="preserve">4.6. Основы организации труда. </w:t>
            </w:r>
          </w:p>
          <w:p w:rsidR="008B6D2F" w:rsidRPr="00917B9F" w:rsidRDefault="008B6D2F" w:rsidP="004A6D4B">
            <w:pPr>
              <w:jc w:val="both"/>
              <w:rPr>
                <w:rFonts w:ascii="Times New Roman" w:hAnsi="Times New Roman" w:cs="Times New Roman"/>
                <w:color w:val="565656"/>
                <w:sz w:val="28"/>
                <w:szCs w:val="28"/>
              </w:rPr>
            </w:pPr>
            <w:r w:rsidRPr="00917B9F">
              <w:rPr>
                <w:rFonts w:ascii="Times New Roman" w:hAnsi="Times New Roman" w:cs="Times New Roman"/>
                <w:color w:val="565656"/>
                <w:sz w:val="28"/>
                <w:szCs w:val="28"/>
              </w:rPr>
              <w:t xml:space="preserve">4.7. Правила эксплуатации компьютерной техники. </w:t>
            </w:r>
          </w:p>
          <w:p w:rsidR="004A6D4B" w:rsidRPr="00917B9F" w:rsidRDefault="008B6D2F" w:rsidP="004A6D4B">
            <w:pPr>
              <w:jc w:val="both"/>
              <w:rPr>
                <w:rFonts w:ascii="Times New Roman" w:hAnsi="Times New Roman" w:cs="Times New Roman"/>
                <w:color w:val="565656"/>
                <w:sz w:val="28"/>
                <w:szCs w:val="28"/>
              </w:rPr>
            </w:pPr>
            <w:r w:rsidRPr="00917B9F">
              <w:rPr>
                <w:rFonts w:ascii="Times New Roman" w:hAnsi="Times New Roman" w:cs="Times New Roman"/>
                <w:color w:val="565656"/>
                <w:sz w:val="28"/>
                <w:szCs w:val="28"/>
              </w:rPr>
              <w:t xml:space="preserve">4.8. Законодательство о труде. </w:t>
            </w:r>
          </w:p>
          <w:p w:rsidR="008B6D2F" w:rsidRPr="00917B9F" w:rsidRDefault="008B6D2F" w:rsidP="004A6D4B">
            <w:pPr>
              <w:jc w:val="both"/>
              <w:rPr>
                <w:rFonts w:ascii="Times New Roman" w:hAnsi="Times New Roman" w:cs="Times New Roman"/>
                <w:color w:val="565656"/>
                <w:sz w:val="28"/>
                <w:szCs w:val="28"/>
              </w:rPr>
            </w:pPr>
            <w:r w:rsidRPr="00917B9F">
              <w:rPr>
                <w:rFonts w:ascii="Times New Roman" w:hAnsi="Times New Roman" w:cs="Times New Roman"/>
                <w:color w:val="565656"/>
                <w:sz w:val="28"/>
                <w:szCs w:val="28"/>
              </w:rPr>
              <w:t xml:space="preserve">4.9. Правила внутреннего трудового распорядка. </w:t>
            </w:r>
          </w:p>
          <w:p w:rsidR="008B6D2F" w:rsidRPr="00917B9F" w:rsidRDefault="008B6D2F" w:rsidP="004A6D4B">
            <w:pPr>
              <w:jc w:val="both"/>
              <w:rPr>
                <w:rFonts w:ascii="Times New Roman" w:hAnsi="Times New Roman" w:cs="Times New Roman"/>
                <w:color w:val="565656"/>
                <w:sz w:val="28"/>
                <w:szCs w:val="28"/>
              </w:rPr>
            </w:pPr>
            <w:r w:rsidRPr="00917B9F">
              <w:rPr>
                <w:rFonts w:ascii="Times New Roman" w:hAnsi="Times New Roman" w:cs="Times New Roman"/>
                <w:color w:val="565656"/>
                <w:sz w:val="28"/>
                <w:szCs w:val="28"/>
              </w:rPr>
              <w:lastRenderedPageBreak/>
              <w:t>4.10. Правила и нормы охраны труда.</w:t>
            </w:r>
          </w:p>
          <w:p w:rsidR="008B6D2F" w:rsidRPr="00917B9F" w:rsidRDefault="004A6D4B" w:rsidP="004A6D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565656"/>
                <w:sz w:val="28"/>
                <w:szCs w:val="28"/>
              </w:rPr>
            </w:pPr>
            <w:r w:rsidRPr="00917B9F">
              <w:rPr>
                <w:rFonts w:ascii="Times New Roman" w:hAnsi="Times New Roman" w:cs="Times New Roman"/>
                <w:color w:val="565656"/>
                <w:sz w:val="28"/>
                <w:szCs w:val="28"/>
              </w:rPr>
              <w:t>5.1.</w:t>
            </w:r>
            <w:r w:rsidR="008B6D2F" w:rsidRPr="00917B9F">
              <w:rPr>
                <w:rFonts w:ascii="Times New Roman" w:hAnsi="Times New Roman" w:cs="Times New Roman"/>
                <w:color w:val="565656"/>
                <w:sz w:val="28"/>
                <w:szCs w:val="28"/>
              </w:rPr>
              <w:t xml:space="preserve">Делопроизводитель в своей деятельности руководствуется: </w:t>
            </w:r>
          </w:p>
          <w:p w:rsidR="008B6D2F" w:rsidRPr="00917B9F" w:rsidRDefault="008B6D2F" w:rsidP="004A6D4B">
            <w:pPr>
              <w:jc w:val="both"/>
              <w:rPr>
                <w:rFonts w:ascii="Times New Roman" w:hAnsi="Times New Roman" w:cs="Times New Roman"/>
                <w:color w:val="565656"/>
                <w:sz w:val="28"/>
                <w:szCs w:val="28"/>
              </w:rPr>
            </w:pPr>
            <w:r w:rsidRPr="00917B9F">
              <w:rPr>
                <w:rFonts w:ascii="Times New Roman" w:hAnsi="Times New Roman" w:cs="Times New Roman"/>
                <w:color w:val="565656"/>
                <w:sz w:val="28"/>
                <w:szCs w:val="28"/>
              </w:rPr>
              <w:t>5.2. Инструкцией по делопроизводству школы.</w:t>
            </w:r>
          </w:p>
          <w:p w:rsidR="008B6D2F" w:rsidRPr="00917B9F" w:rsidRDefault="008B6D2F" w:rsidP="004A6D4B">
            <w:pPr>
              <w:jc w:val="both"/>
              <w:rPr>
                <w:rFonts w:ascii="Times New Roman" w:hAnsi="Times New Roman" w:cs="Times New Roman"/>
                <w:color w:val="565656"/>
                <w:sz w:val="28"/>
                <w:szCs w:val="28"/>
              </w:rPr>
            </w:pPr>
            <w:r w:rsidRPr="00917B9F">
              <w:rPr>
                <w:rFonts w:ascii="Times New Roman" w:hAnsi="Times New Roman" w:cs="Times New Roman"/>
                <w:color w:val="565656"/>
                <w:sz w:val="28"/>
                <w:szCs w:val="28"/>
              </w:rPr>
              <w:t xml:space="preserve"> 5.3. Настоящей должностной инструкцией.</w:t>
            </w:r>
          </w:p>
          <w:p w:rsidR="008B6D2F" w:rsidRPr="00917B9F" w:rsidRDefault="004A6D4B" w:rsidP="004A6D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565656"/>
                <w:sz w:val="28"/>
                <w:szCs w:val="28"/>
              </w:rPr>
            </w:pPr>
            <w:r w:rsidRPr="00917B9F">
              <w:rPr>
                <w:rFonts w:ascii="Times New Roman" w:hAnsi="Times New Roman" w:cs="Times New Roman"/>
                <w:color w:val="565656"/>
                <w:sz w:val="28"/>
                <w:szCs w:val="28"/>
              </w:rPr>
              <w:t>6.1.</w:t>
            </w:r>
            <w:r w:rsidR="008B6D2F" w:rsidRPr="00917B9F">
              <w:rPr>
                <w:rFonts w:ascii="Times New Roman" w:hAnsi="Times New Roman" w:cs="Times New Roman"/>
                <w:color w:val="565656"/>
                <w:sz w:val="28"/>
                <w:szCs w:val="28"/>
              </w:rPr>
              <w:t>Делопроизводитель подчиняется непосредственно директору школы</w:t>
            </w:r>
          </w:p>
          <w:p w:rsidR="008B6D2F" w:rsidRPr="00917B9F" w:rsidRDefault="004A6D4B" w:rsidP="004A6D4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565656"/>
                <w:sz w:val="28"/>
                <w:szCs w:val="28"/>
              </w:rPr>
            </w:pPr>
            <w:r w:rsidRPr="00917B9F">
              <w:rPr>
                <w:rFonts w:ascii="Times New Roman" w:hAnsi="Times New Roman" w:cs="Times New Roman"/>
                <w:color w:val="565656"/>
                <w:sz w:val="28"/>
                <w:szCs w:val="28"/>
              </w:rPr>
              <w:t>6.2.</w:t>
            </w:r>
            <w:r w:rsidR="008B6D2F" w:rsidRPr="00917B9F">
              <w:rPr>
                <w:rFonts w:ascii="Times New Roman" w:hAnsi="Times New Roman" w:cs="Times New Roman"/>
                <w:color w:val="565656"/>
                <w:sz w:val="28"/>
                <w:szCs w:val="28"/>
              </w:rPr>
              <w:t>На время отсутствия делопроизводителя его обязанности исполняет лицо, назначенное приказом директора. Данное лицо приобретает соответствующие права и несет ответственность за надлежащее исполнение возложенных на него обязанностей.</w:t>
            </w:r>
          </w:p>
          <w:p w:rsidR="008B6D2F" w:rsidRPr="00917B9F" w:rsidRDefault="008B6D2F">
            <w:pPr>
              <w:pStyle w:val="a3"/>
              <w:jc w:val="center"/>
              <w:rPr>
                <w:i/>
                <w:color w:val="565656"/>
                <w:sz w:val="28"/>
                <w:szCs w:val="28"/>
              </w:rPr>
            </w:pPr>
            <w:r w:rsidRPr="00917B9F">
              <w:rPr>
                <w:rStyle w:val="a4"/>
                <w:bCs/>
                <w:i w:val="0"/>
                <w:color w:val="565656"/>
                <w:sz w:val="28"/>
                <w:szCs w:val="28"/>
              </w:rPr>
              <w:t>II. Должностные обязанности</w:t>
            </w:r>
          </w:p>
          <w:p w:rsidR="008B6D2F" w:rsidRPr="00917B9F" w:rsidRDefault="008B6D2F">
            <w:pPr>
              <w:pStyle w:val="a3"/>
              <w:jc w:val="both"/>
              <w:rPr>
                <w:color w:val="565656"/>
                <w:sz w:val="28"/>
                <w:szCs w:val="28"/>
              </w:rPr>
            </w:pPr>
            <w:r w:rsidRPr="00917B9F">
              <w:rPr>
                <w:color w:val="565656"/>
                <w:sz w:val="28"/>
                <w:szCs w:val="28"/>
              </w:rPr>
              <w:t>Делопроизводитель:</w:t>
            </w:r>
          </w:p>
          <w:p w:rsidR="008B6D2F" w:rsidRPr="00917B9F" w:rsidRDefault="008B6D2F" w:rsidP="008B6D2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565656"/>
                <w:sz w:val="28"/>
                <w:szCs w:val="28"/>
              </w:rPr>
            </w:pPr>
            <w:r w:rsidRPr="00917B9F">
              <w:rPr>
                <w:rFonts w:ascii="Times New Roman" w:hAnsi="Times New Roman" w:cs="Times New Roman"/>
                <w:color w:val="565656"/>
                <w:sz w:val="28"/>
                <w:szCs w:val="28"/>
              </w:rPr>
              <w:t xml:space="preserve">Принимает и регистрирует корреспонденцию, направляет ее в структурные подразделения. </w:t>
            </w:r>
          </w:p>
          <w:p w:rsidR="008B6D2F" w:rsidRPr="00917B9F" w:rsidRDefault="008B6D2F" w:rsidP="008B6D2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565656"/>
                <w:sz w:val="28"/>
                <w:szCs w:val="28"/>
              </w:rPr>
            </w:pPr>
            <w:r w:rsidRPr="00917B9F">
              <w:rPr>
                <w:rFonts w:ascii="Times New Roman" w:hAnsi="Times New Roman" w:cs="Times New Roman"/>
                <w:color w:val="565656"/>
                <w:sz w:val="28"/>
                <w:szCs w:val="28"/>
              </w:rPr>
              <w:t xml:space="preserve">В соответствии с резолюцией директора школы передает документы на исполнение, оформляет регистрационные карточки или создает банк данных. </w:t>
            </w:r>
          </w:p>
          <w:p w:rsidR="008B6D2F" w:rsidRPr="00917B9F" w:rsidRDefault="008B6D2F" w:rsidP="008B6D2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565656"/>
                <w:sz w:val="28"/>
                <w:szCs w:val="28"/>
              </w:rPr>
            </w:pPr>
            <w:r w:rsidRPr="00917B9F">
              <w:rPr>
                <w:rFonts w:ascii="Times New Roman" w:hAnsi="Times New Roman" w:cs="Times New Roman"/>
                <w:color w:val="565656"/>
                <w:sz w:val="28"/>
                <w:szCs w:val="28"/>
              </w:rPr>
              <w:t xml:space="preserve">Ведет журнал учета прохождения документальных материалов, осуществляет контроль над их исполнением, выдает необходимые справки по зарегистрированным документам. </w:t>
            </w:r>
          </w:p>
          <w:p w:rsidR="008B6D2F" w:rsidRPr="00917B9F" w:rsidRDefault="008B6D2F" w:rsidP="008B6D2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565656"/>
                <w:sz w:val="28"/>
                <w:szCs w:val="28"/>
              </w:rPr>
            </w:pPr>
            <w:r w:rsidRPr="00917B9F">
              <w:rPr>
                <w:rFonts w:ascii="Times New Roman" w:hAnsi="Times New Roman" w:cs="Times New Roman"/>
                <w:color w:val="565656"/>
                <w:sz w:val="28"/>
                <w:szCs w:val="28"/>
              </w:rPr>
              <w:t xml:space="preserve">Отправляет исполненную документацию по адресатам. </w:t>
            </w:r>
          </w:p>
          <w:p w:rsidR="008B6D2F" w:rsidRPr="00917B9F" w:rsidRDefault="008B6D2F" w:rsidP="008B6D2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565656"/>
                <w:sz w:val="28"/>
                <w:szCs w:val="28"/>
              </w:rPr>
            </w:pPr>
            <w:r w:rsidRPr="00917B9F">
              <w:rPr>
                <w:rFonts w:ascii="Times New Roman" w:hAnsi="Times New Roman" w:cs="Times New Roman"/>
                <w:color w:val="565656"/>
                <w:sz w:val="28"/>
                <w:szCs w:val="28"/>
              </w:rPr>
              <w:t xml:space="preserve">Ведет учет получаемой и отправляемой корреспонденции, систематизирует и хранит документы текущего архива. </w:t>
            </w:r>
          </w:p>
          <w:p w:rsidR="008B6D2F" w:rsidRPr="00917B9F" w:rsidRDefault="008B6D2F" w:rsidP="008B6D2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565656"/>
                <w:sz w:val="28"/>
                <w:szCs w:val="28"/>
              </w:rPr>
            </w:pPr>
            <w:r w:rsidRPr="00917B9F">
              <w:rPr>
                <w:rFonts w:ascii="Times New Roman" w:hAnsi="Times New Roman" w:cs="Times New Roman"/>
                <w:color w:val="565656"/>
                <w:sz w:val="28"/>
                <w:szCs w:val="28"/>
              </w:rPr>
              <w:t xml:space="preserve">Ведет работу по созданию справочного аппарата по документам, обеспечивает удобный и быстрый их поиск. </w:t>
            </w:r>
          </w:p>
          <w:p w:rsidR="008B6D2F" w:rsidRPr="00917B9F" w:rsidRDefault="008B6D2F" w:rsidP="008B6D2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565656"/>
                <w:sz w:val="28"/>
                <w:szCs w:val="28"/>
              </w:rPr>
            </w:pPr>
            <w:r w:rsidRPr="00917B9F">
              <w:rPr>
                <w:rFonts w:ascii="Times New Roman" w:hAnsi="Times New Roman" w:cs="Times New Roman"/>
                <w:color w:val="565656"/>
                <w:sz w:val="28"/>
                <w:szCs w:val="28"/>
              </w:rPr>
              <w:t xml:space="preserve">Подготавливает и сдает в архив предприятия документальные материалы, законченные делопроизводством, регистрационную картотеку или компьютерные банки данных, составляет описи дел, передаваемых на хранение в архив. </w:t>
            </w:r>
          </w:p>
          <w:p w:rsidR="008B6D2F" w:rsidRPr="00917B9F" w:rsidRDefault="008B6D2F" w:rsidP="008B6D2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565656"/>
                <w:sz w:val="28"/>
                <w:szCs w:val="28"/>
              </w:rPr>
            </w:pPr>
            <w:r w:rsidRPr="00917B9F">
              <w:rPr>
                <w:rFonts w:ascii="Times New Roman" w:hAnsi="Times New Roman" w:cs="Times New Roman"/>
                <w:color w:val="565656"/>
                <w:sz w:val="28"/>
                <w:szCs w:val="28"/>
              </w:rPr>
              <w:t>Принимает документы на подпись</w:t>
            </w:r>
            <w:proofErr w:type="gramStart"/>
            <w:r w:rsidRPr="00917B9F">
              <w:rPr>
                <w:rFonts w:ascii="Times New Roman" w:hAnsi="Times New Roman" w:cs="Times New Roman"/>
                <w:color w:val="565656"/>
                <w:sz w:val="28"/>
                <w:szCs w:val="28"/>
              </w:rPr>
              <w:t xml:space="preserve"> ,</w:t>
            </w:r>
            <w:proofErr w:type="gramEnd"/>
            <w:r w:rsidRPr="00917B9F">
              <w:rPr>
                <w:rFonts w:ascii="Times New Roman" w:hAnsi="Times New Roman" w:cs="Times New Roman"/>
                <w:color w:val="565656"/>
                <w:sz w:val="28"/>
                <w:szCs w:val="28"/>
              </w:rPr>
              <w:t xml:space="preserve"> проверяет правильность их составления и оформления. </w:t>
            </w:r>
          </w:p>
          <w:p w:rsidR="008B6D2F" w:rsidRPr="00917B9F" w:rsidRDefault="008B6D2F" w:rsidP="008B6D2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565656"/>
                <w:sz w:val="28"/>
                <w:szCs w:val="28"/>
              </w:rPr>
            </w:pPr>
            <w:r w:rsidRPr="00917B9F">
              <w:rPr>
                <w:rFonts w:ascii="Times New Roman" w:hAnsi="Times New Roman" w:cs="Times New Roman"/>
                <w:color w:val="565656"/>
                <w:sz w:val="28"/>
                <w:szCs w:val="28"/>
              </w:rPr>
              <w:t xml:space="preserve">Обеспечивает сохранность проходящей служебной документации. </w:t>
            </w:r>
          </w:p>
          <w:p w:rsidR="008B6D2F" w:rsidRPr="00917B9F" w:rsidRDefault="008B6D2F" w:rsidP="008B6D2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565656"/>
                <w:sz w:val="28"/>
                <w:szCs w:val="28"/>
              </w:rPr>
            </w:pPr>
            <w:r w:rsidRPr="00917B9F">
              <w:rPr>
                <w:rFonts w:ascii="Times New Roman" w:hAnsi="Times New Roman" w:cs="Times New Roman"/>
                <w:color w:val="565656"/>
                <w:sz w:val="28"/>
                <w:szCs w:val="28"/>
              </w:rPr>
              <w:t>Выполняет отдельные служебные поручения своего непосредственного руководителя.</w:t>
            </w:r>
          </w:p>
          <w:p w:rsidR="008B6D2F" w:rsidRPr="00917B9F" w:rsidRDefault="008B6D2F">
            <w:pPr>
              <w:pStyle w:val="a3"/>
              <w:jc w:val="center"/>
              <w:rPr>
                <w:i/>
                <w:color w:val="565656"/>
                <w:sz w:val="28"/>
                <w:szCs w:val="28"/>
              </w:rPr>
            </w:pPr>
            <w:r w:rsidRPr="00917B9F">
              <w:rPr>
                <w:rStyle w:val="a4"/>
                <w:bCs/>
                <w:i w:val="0"/>
                <w:color w:val="565656"/>
                <w:sz w:val="28"/>
                <w:szCs w:val="28"/>
              </w:rPr>
              <w:t>III. Права</w:t>
            </w:r>
          </w:p>
          <w:p w:rsidR="008B6D2F" w:rsidRPr="00917B9F" w:rsidRDefault="008B6D2F">
            <w:pPr>
              <w:pStyle w:val="a3"/>
              <w:jc w:val="both"/>
              <w:rPr>
                <w:color w:val="565656"/>
                <w:sz w:val="28"/>
                <w:szCs w:val="28"/>
              </w:rPr>
            </w:pPr>
            <w:r w:rsidRPr="00917B9F">
              <w:rPr>
                <w:color w:val="565656"/>
                <w:sz w:val="28"/>
                <w:szCs w:val="28"/>
              </w:rPr>
              <w:t>Делопроизводитель имеет право:</w:t>
            </w:r>
          </w:p>
          <w:p w:rsidR="008B6D2F" w:rsidRPr="00917B9F" w:rsidRDefault="008B6D2F" w:rsidP="008B6D2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565656"/>
                <w:sz w:val="28"/>
                <w:szCs w:val="28"/>
              </w:rPr>
            </w:pPr>
            <w:r w:rsidRPr="00917B9F">
              <w:rPr>
                <w:rFonts w:ascii="Times New Roman" w:hAnsi="Times New Roman" w:cs="Times New Roman"/>
                <w:color w:val="565656"/>
                <w:sz w:val="28"/>
                <w:szCs w:val="28"/>
              </w:rPr>
              <w:lastRenderedPageBreak/>
              <w:t xml:space="preserve">Знакомиться с проектами решений администрации школы, касающимися его деятельности. </w:t>
            </w:r>
          </w:p>
          <w:p w:rsidR="008B6D2F" w:rsidRPr="00917B9F" w:rsidRDefault="008B6D2F" w:rsidP="008B6D2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565656"/>
                <w:sz w:val="28"/>
                <w:szCs w:val="28"/>
              </w:rPr>
            </w:pPr>
            <w:r w:rsidRPr="00917B9F">
              <w:rPr>
                <w:rFonts w:ascii="Times New Roman" w:hAnsi="Times New Roman" w:cs="Times New Roman"/>
                <w:color w:val="565656"/>
                <w:sz w:val="28"/>
                <w:szCs w:val="28"/>
              </w:rPr>
              <w:t xml:space="preserve">Вносить на рассмотрение администрации предложения по совершенствованию работы, связанной с предусмотренными настоящей инструкцией обязанностями. </w:t>
            </w:r>
          </w:p>
          <w:p w:rsidR="008B6D2F" w:rsidRPr="00917B9F" w:rsidRDefault="008B6D2F" w:rsidP="008B6D2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565656"/>
                <w:sz w:val="28"/>
                <w:szCs w:val="28"/>
              </w:rPr>
            </w:pPr>
            <w:r w:rsidRPr="00917B9F">
              <w:rPr>
                <w:rFonts w:ascii="Times New Roman" w:hAnsi="Times New Roman" w:cs="Times New Roman"/>
                <w:color w:val="565656"/>
                <w:sz w:val="28"/>
                <w:szCs w:val="28"/>
              </w:rPr>
              <w:t>В пределах своей компетенции сообщать директору</w:t>
            </w:r>
            <w:r w:rsidRPr="00917B9F">
              <w:rPr>
                <w:rFonts w:ascii="Times New Roman" w:hAnsi="Times New Roman" w:cs="Times New Roman"/>
                <w:color w:val="565656"/>
                <w:sz w:val="28"/>
                <w:szCs w:val="28"/>
              </w:rPr>
              <w:br/>
              <w:t xml:space="preserve">обо всех выявленных в процессе осуществления должностных обязанностей недостатках в деятельности школы и вносить предложения по их устранению. </w:t>
            </w:r>
          </w:p>
          <w:p w:rsidR="008B6D2F" w:rsidRPr="00917B9F" w:rsidRDefault="008B6D2F" w:rsidP="008B6D2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565656"/>
                <w:sz w:val="28"/>
                <w:szCs w:val="28"/>
              </w:rPr>
            </w:pPr>
            <w:r w:rsidRPr="00917B9F">
              <w:rPr>
                <w:rFonts w:ascii="Times New Roman" w:hAnsi="Times New Roman" w:cs="Times New Roman"/>
                <w:color w:val="565656"/>
                <w:sz w:val="28"/>
                <w:szCs w:val="28"/>
              </w:rPr>
              <w:t xml:space="preserve">Запрашивать лично или по поручению своего непосредственного руководителя от  членов коллектива информацию и документы, необходимые для выполнения своих должностных обязанностей. </w:t>
            </w:r>
          </w:p>
          <w:p w:rsidR="008B6D2F" w:rsidRPr="00917B9F" w:rsidRDefault="008B6D2F" w:rsidP="008B6D2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565656"/>
                <w:sz w:val="28"/>
                <w:szCs w:val="28"/>
              </w:rPr>
            </w:pPr>
            <w:r w:rsidRPr="00917B9F">
              <w:rPr>
                <w:rFonts w:ascii="Times New Roman" w:hAnsi="Times New Roman" w:cs="Times New Roman"/>
                <w:color w:val="565656"/>
                <w:sz w:val="28"/>
                <w:szCs w:val="28"/>
              </w:rPr>
              <w:t>Требовать от директора школы оказания содействия в исполнении своих должностных обязанностей и прав.</w:t>
            </w:r>
          </w:p>
          <w:p w:rsidR="008B6D2F" w:rsidRPr="00917B9F" w:rsidRDefault="008B6D2F">
            <w:pPr>
              <w:pStyle w:val="a3"/>
              <w:jc w:val="center"/>
              <w:rPr>
                <w:i/>
                <w:color w:val="565656"/>
                <w:sz w:val="28"/>
                <w:szCs w:val="28"/>
              </w:rPr>
            </w:pPr>
            <w:r w:rsidRPr="00917B9F">
              <w:rPr>
                <w:rStyle w:val="a4"/>
                <w:bCs/>
                <w:i w:val="0"/>
                <w:color w:val="565656"/>
                <w:sz w:val="28"/>
                <w:szCs w:val="28"/>
              </w:rPr>
              <w:t>IV. Ответственность</w:t>
            </w:r>
          </w:p>
          <w:p w:rsidR="008B6D2F" w:rsidRPr="00917B9F" w:rsidRDefault="008B6D2F">
            <w:pPr>
              <w:pStyle w:val="a3"/>
              <w:jc w:val="both"/>
              <w:rPr>
                <w:color w:val="565656"/>
                <w:sz w:val="28"/>
                <w:szCs w:val="28"/>
              </w:rPr>
            </w:pPr>
            <w:r w:rsidRPr="00917B9F">
              <w:rPr>
                <w:color w:val="565656"/>
                <w:sz w:val="28"/>
                <w:szCs w:val="28"/>
              </w:rPr>
              <w:t>Делопроизводитель несет ответственность:</w:t>
            </w:r>
          </w:p>
          <w:p w:rsidR="008B6D2F" w:rsidRPr="00917B9F" w:rsidRDefault="008B6D2F" w:rsidP="008B6D2F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565656"/>
                <w:sz w:val="28"/>
                <w:szCs w:val="28"/>
              </w:rPr>
            </w:pPr>
            <w:r w:rsidRPr="00917B9F">
              <w:rPr>
                <w:rFonts w:ascii="Times New Roman" w:hAnsi="Times New Roman" w:cs="Times New Roman"/>
                <w:color w:val="565656"/>
                <w:sz w:val="28"/>
                <w:szCs w:val="28"/>
              </w:rPr>
              <w:t xml:space="preserve">За ненадлежащее исполнение или неисполнение своих должностных обязанностей, предусмотренных настоящей должностной инструкцией,  в пределах, определенных действующим трудовым законодательством Российской Федерации. </w:t>
            </w:r>
          </w:p>
          <w:p w:rsidR="008B6D2F" w:rsidRPr="00917B9F" w:rsidRDefault="008B6D2F" w:rsidP="008B6D2F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565656"/>
                <w:sz w:val="28"/>
                <w:szCs w:val="28"/>
              </w:rPr>
            </w:pPr>
            <w:r w:rsidRPr="00917B9F">
              <w:rPr>
                <w:rFonts w:ascii="Times New Roman" w:hAnsi="Times New Roman" w:cs="Times New Roman"/>
                <w:color w:val="565656"/>
                <w:sz w:val="28"/>
                <w:szCs w:val="28"/>
              </w:rPr>
              <w:t xml:space="preserve">За правонарушения, совершенные в процессе осуществления своей деятельности, - в пределах, определенных действующим административным, уголовным и гражданским законодательством Российской Федерации. </w:t>
            </w:r>
          </w:p>
          <w:p w:rsidR="008B6D2F" w:rsidRPr="00917B9F" w:rsidRDefault="008B6D2F" w:rsidP="008B6D2F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565656"/>
                <w:sz w:val="28"/>
                <w:szCs w:val="28"/>
              </w:rPr>
            </w:pPr>
            <w:r w:rsidRPr="00917B9F">
              <w:rPr>
                <w:rFonts w:ascii="Times New Roman" w:hAnsi="Times New Roman" w:cs="Times New Roman"/>
                <w:color w:val="565656"/>
                <w:sz w:val="28"/>
                <w:szCs w:val="28"/>
              </w:rPr>
              <w:t>За причинение материального ущерба - в пределах, определенных действующим трудовым и гражданским законодательством Российской Федерации.</w:t>
            </w:r>
          </w:p>
          <w:p w:rsidR="008B6D2F" w:rsidRPr="00917B9F" w:rsidRDefault="008B6D2F">
            <w:pPr>
              <w:pStyle w:val="a3"/>
              <w:jc w:val="both"/>
              <w:rPr>
                <w:color w:val="565656"/>
                <w:sz w:val="28"/>
                <w:szCs w:val="28"/>
              </w:rPr>
            </w:pPr>
            <w:r w:rsidRPr="00917B9F">
              <w:rPr>
                <w:color w:val="565656"/>
                <w:sz w:val="28"/>
                <w:szCs w:val="28"/>
              </w:rPr>
              <w:t> </w:t>
            </w:r>
          </w:p>
          <w:tbl>
            <w:tblPr>
              <w:tblW w:w="9866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053"/>
              <w:gridCol w:w="103"/>
              <w:gridCol w:w="2162"/>
              <w:gridCol w:w="189"/>
              <w:gridCol w:w="410"/>
              <w:gridCol w:w="1684"/>
              <w:gridCol w:w="103"/>
              <w:gridCol w:w="2162"/>
            </w:tblGrid>
            <w:tr w:rsidR="008B6D2F" w:rsidRPr="00917B9F" w:rsidTr="00917B9F">
              <w:trPr>
                <w:gridAfter w:val="5"/>
                <w:wAfter w:w="4548" w:type="dxa"/>
                <w:tblCellSpacing w:w="0" w:type="dxa"/>
              </w:trPr>
              <w:tc>
                <w:tcPr>
                  <w:tcW w:w="3053" w:type="dxa"/>
                </w:tcPr>
                <w:p w:rsidR="008B6D2F" w:rsidRPr="00917B9F" w:rsidRDefault="008B6D2F">
                  <w:pPr>
                    <w:pStyle w:val="a3"/>
                    <w:jc w:val="both"/>
                    <w:rPr>
                      <w:bCs/>
                      <w:color w:val="565656"/>
                      <w:sz w:val="28"/>
                      <w:szCs w:val="28"/>
                    </w:rPr>
                  </w:pPr>
                </w:p>
              </w:tc>
              <w:tc>
                <w:tcPr>
                  <w:tcW w:w="103" w:type="dxa"/>
                </w:tcPr>
                <w:p w:rsidR="008B6D2F" w:rsidRPr="00917B9F" w:rsidRDefault="008B6D2F">
                  <w:pPr>
                    <w:pStyle w:val="a3"/>
                    <w:jc w:val="both"/>
                    <w:rPr>
                      <w:b/>
                      <w:bCs/>
                      <w:color w:val="565656"/>
                      <w:sz w:val="28"/>
                      <w:szCs w:val="28"/>
                    </w:rPr>
                  </w:pPr>
                </w:p>
              </w:tc>
              <w:tc>
                <w:tcPr>
                  <w:tcW w:w="2162" w:type="dxa"/>
                </w:tcPr>
                <w:p w:rsidR="008B6D2F" w:rsidRPr="00917B9F" w:rsidRDefault="008B6D2F">
                  <w:pPr>
                    <w:pStyle w:val="a3"/>
                    <w:jc w:val="both"/>
                    <w:rPr>
                      <w:b/>
                      <w:bCs/>
                      <w:color w:val="565656"/>
                      <w:sz w:val="28"/>
                      <w:szCs w:val="28"/>
                    </w:rPr>
                  </w:pPr>
                </w:p>
              </w:tc>
            </w:tr>
            <w:tr w:rsidR="008B6D2F" w:rsidRPr="00917B9F" w:rsidTr="00917B9F">
              <w:trPr>
                <w:gridAfter w:val="5"/>
                <w:wAfter w:w="4548" w:type="dxa"/>
                <w:tblCellSpacing w:w="0" w:type="dxa"/>
              </w:trPr>
              <w:tc>
                <w:tcPr>
                  <w:tcW w:w="3053" w:type="dxa"/>
                  <w:hideMark/>
                </w:tcPr>
                <w:p w:rsidR="008B6D2F" w:rsidRPr="00917B9F" w:rsidRDefault="008B6D2F">
                  <w:pPr>
                    <w:pStyle w:val="a3"/>
                    <w:jc w:val="both"/>
                    <w:rPr>
                      <w:b/>
                      <w:bCs/>
                      <w:color w:val="565656"/>
                      <w:sz w:val="28"/>
                      <w:szCs w:val="28"/>
                    </w:rPr>
                  </w:pPr>
                  <w:r w:rsidRPr="00917B9F">
                    <w:rPr>
                      <w:b/>
                      <w:bCs/>
                      <w:color w:val="565656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03" w:type="dxa"/>
                  <w:hideMark/>
                </w:tcPr>
                <w:p w:rsidR="008B6D2F" w:rsidRPr="00917B9F" w:rsidRDefault="008B6D2F">
                  <w:pPr>
                    <w:pStyle w:val="a3"/>
                    <w:jc w:val="both"/>
                    <w:rPr>
                      <w:b/>
                      <w:bCs/>
                      <w:color w:val="565656"/>
                      <w:sz w:val="28"/>
                      <w:szCs w:val="28"/>
                    </w:rPr>
                  </w:pPr>
                  <w:r w:rsidRPr="00917B9F">
                    <w:rPr>
                      <w:b/>
                      <w:bCs/>
                      <w:color w:val="565656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162" w:type="dxa"/>
                  <w:hideMark/>
                </w:tcPr>
                <w:p w:rsidR="008B6D2F" w:rsidRPr="00917B9F" w:rsidRDefault="008B6D2F">
                  <w:pPr>
                    <w:pStyle w:val="a3"/>
                    <w:jc w:val="both"/>
                    <w:rPr>
                      <w:b/>
                      <w:bCs/>
                      <w:color w:val="565656"/>
                      <w:sz w:val="28"/>
                      <w:szCs w:val="28"/>
                    </w:rPr>
                  </w:pPr>
                  <w:r w:rsidRPr="00917B9F">
                    <w:rPr>
                      <w:b/>
                      <w:bCs/>
                      <w:color w:val="565656"/>
                      <w:sz w:val="28"/>
                      <w:szCs w:val="28"/>
                    </w:rPr>
                    <w:t> </w:t>
                  </w:r>
                </w:p>
              </w:tc>
            </w:tr>
            <w:tr w:rsidR="008B6D2F" w:rsidRPr="00917B9F" w:rsidTr="00917B9F">
              <w:trPr>
                <w:gridAfter w:val="5"/>
                <w:wAfter w:w="4548" w:type="dxa"/>
                <w:tblCellSpacing w:w="0" w:type="dxa"/>
              </w:trPr>
              <w:tc>
                <w:tcPr>
                  <w:tcW w:w="3053" w:type="dxa"/>
                  <w:hideMark/>
                </w:tcPr>
                <w:p w:rsidR="008B6D2F" w:rsidRPr="00917B9F" w:rsidRDefault="008B6D2F">
                  <w:pPr>
                    <w:pStyle w:val="a3"/>
                    <w:jc w:val="both"/>
                    <w:rPr>
                      <w:b/>
                      <w:bCs/>
                      <w:color w:val="565656"/>
                      <w:sz w:val="28"/>
                      <w:szCs w:val="28"/>
                    </w:rPr>
                  </w:pPr>
                  <w:r w:rsidRPr="00917B9F">
                    <w:rPr>
                      <w:b/>
                      <w:bCs/>
                      <w:color w:val="565656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03" w:type="dxa"/>
                  <w:hideMark/>
                </w:tcPr>
                <w:p w:rsidR="008B6D2F" w:rsidRPr="00917B9F" w:rsidRDefault="008B6D2F">
                  <w:pPr>
                    <w:pStyle w:val="a3"/>
                    <w:jc w:val="both"/>
                    <w:rPr>
                      <w:b/>
                      <w:bCs/>
                      <w:color w:val="565656"/>
                      <w:sz w:val="28"/>
                      <w:szCs w:val="28"/>
                    </w:rPr>
                  </w:pPr>
                  <w:r w:rsidRPr="00917B9F">
                    <w:rPr>
                      <w:b/>
                      <w:bCs/>
                      <w:color w:val="565656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162" w:type="dxa"/>
                  <w:hideMark/>
                </w:tcPr>
                <w:p w:rsidR="008B6D2F" w:rsidRPr="00917B9F" w:rsidRDefault="008B6D2F">
                  <w:pPr>
                    <w:pStyle w:val="a3"/>
                    <w:jc w:val="both"/>
                    <w:rPr>
                      <w:b/>
                      <w:bCs/>
                      <w:color w:val="565656"/>
                      <w:sz w:val="28"/>
                      <w:szCs w:val="28"/>
                    </w:rPr>
                  </w:pPr>
                  <w:r w:rsidRPr="00917B9F">
                    <w:rPr>
                      <w:b/>
                      <w:bCs/>
                      <w:color w:val="565656"/>
                      <w:sz w:val="28"/>
                      <w:szCs w:val="28"/>
                    </w:rPr>
                    <w:t> </w:t>
                  </w:r>
                </w:p>
              </w:tc>
            </w:tr>
            <w:tr w:rsidR="008B6D2F" w:rsidRPr="00917B9F" w:rsidTr="00917B9F">
              <w:trPr>
                <w:gridAfter w:val="5"/>
                <w:wAfter w:w="4548" w:type="dxa"/>
                <w:tblCellSpacing w:w="0" w:type="dxa"/>
              </w:trPr>
              <w:tc>
                <w:tcPr>
                  <w:tcW w:w="3053" w:type="dxa"/>
                </w:tcPr>
                <w:p w:rsidR="008B6D2F" w:rsidRPr="00917B9F" w:rsidRDefault="008B6D2F">
                  <w:pPr>
                    <w:pStyle w:val="a3"/>
                    <w:jc w:val="both"/>
                    <w:rPr>
                      <w:b/>
                      <w:bCs/>
                      <w:color w:val="565656"/>
                      <w:sz w:val="28"/>
                      <w:szCs w:val="28"/>
                    </w:rPr>
                  </w:pPr>
                </w:p>
              </w:tc>
              <w:tc>
                <w:tcPr>
                  <w:tcW w:w="103" w:type="dxa"/>
                  <w:hideMark/>
                </w:tcPr>
                <w:p w:rsidR="008B6D2F" w:rsidRPr="00917B9F" w:rsidRDefault="008B6D2F">
                  <w:pPr>
                    <w:pStyle w:val="a3"/>
                    <w:jc w:val="both"/>
                    <w:rPr>
                      <w:b/>
                      <w:bCs/>
                      <w:color w:val="565656"/>
                      <w:sz w:val="28"/>
                      <w:szCs w:val="28"/>
                    </w:rPr>
                  </w:pPr>
                  <w:r w:rsidRPr="00917B9F">
                    <w:rPr>
                      <w:b/>
                      <w:bCs/>
                      <w:color w:val="565656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162" w:type="dxa"/>
                  <w:hideMark/>
                </w:tcPr>
                <w:p w:rsidR="008B6D2F" w:rsidRPr="00917B9F" w:rsidRDefault="008B6D2F">
                  <w:pPr>
                    <w:pStyle w:val="a3"/>
                    <w:jc w:val="both"/>
                    <w:rPr>
                      <w:b/>
                      <w:bCs/>
                      <w:color w:val="565656"/>
                      <w:sz w:val="28"/>
                      <w:szCs w:val="28"/>
                    </w:rPr>
                  </w:pPr>
                  <w:r w:rsidRPr="00917B9F">
                    <w:rPr>
                      <w:b/>
                      <w:bCs/>
                      <w:color w:val="565656"/>
                      <w:sz w:val="28"/>
                      <w:szCs w:val="28"/>
                    </w:rPr>
                    <w:t> </w:t>
                  </w:r>
                </w:p>
              </w:tc>
            </w:tr>
            <w:tr w:rsidR="008B6D2F" w:rsidRPr="00917B9F" w:rsidTr="00917B9F">
              <w:trPr>
                <w:gridAfter w:val="5"/>
                <w:wAfter w:w="4548" w:type="dxa"/>
                <w:tblCellSpacing w:w="0" w:type="dxa"/>
              </w:trPr>
              <w:tc>
                <w:tcPr>
                  <w:tcW w:w="3053" w:type="dxa"/>
                  <w:hideMark/>
                </w:tcPr>
                <w:p w:rsidR="008B6D2F" w:rsidRPr="00917B9F" w:rsidRDefault="008B6D2F">
                  <w:pPr>
                    <w:pStyle w:val="a3"/>
                    <w:jc w:val="both"/>
                    <w:rPr>
                      <w:b/>
                      <w:bCs/>
                      <w:color w:val="565656"/>
                      <w:sz w:val="28"/>
                      <w:szCs w:val="28"/>
                    </w:rPr>
                  </w:pPr>
                  <w:r w:rsidRPr="00917B9F">
                    <w:rPr>
                      <w:b/>
                      <w:bCs/>
                      <w:color w:val="565656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03" w:type="dxa"/>
                  <w:hideMark/>
                </w:tcPr>
                <w:p w:rsidR="008B6D2F" w:rsidRPr="00917B9F" w:rsidRDefault="008B6D2F">
                  <w:pPr>
                    <w:pStyle w:val="a3"/>
                    <w:jc w:val="both"/>
                    <w:rPr>
                      <w:b/>
                      <w:bCs/>
                      <w:color w:val="565656"/>
                      <w:sz w:val="28"/>
                      <w:szCs w:val="28"/>
                    </w:rPr>
                  </w:pPr>
                  <w:r w:rsidRPr="00917B9F">
                    <w:rPr>
                      <w:b/>
                      <w:bCs/>
                      <w:color w:val="565656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162" w:type="dxa"/>
                </w:tcPr>
                <w:p w:rsidR="008B6D2F" w:rsidRPr="00917B9F" w:rsidRDefault="008B6D2F">
                  <w:pPr>
                    <w:pStyle w:val="a3"/>
                    <w:jc w:val="both"/>
                    <w:rPr>
                      <w:b/>
                      <w:bCs/>
                      <w:color w:val="565656"/>
                      <w:sz w:val="28"/>
                      <w:szCs w:val="28"/>
                    </w:rPr>
                  </w:pPr>
                </w:p>
              </w:tc>
            </w:tr>
            <w:tr w:rsidR="008B6D2F" w:rsidRPr="00917B9F" w:rsidTr="00917B9F">
              <w:trPr>
                <w:gridAfter w:val="5"/>
                <w:wAfter w:w="4548" w:type="dxa"/>
                <w:tblCellSpacing w:w="0" w:type="dxa"/>
              </w:trPr>
              <w:tc>
                <w:tcPr>
                  <w:tcW w:w="3053" w:type="dxa"/>
                </w:tcPr>
                <w:p w:rsidR="008B6D2F" w:rsidRPr="00917B9F" w:rsidRDefault="008B6D2F">
                  <w:pPr>
                    <w:pStyle w:val="a3"/>
                    <w:jc w:val="both"/>
                    <w:rPr>
                      <w:b/>
                      <w:bCs/>
                      <w:color w:val="565656"/>
                      <w:sz w:val="28"/>
                      <w:szCs w:val="28"/>
                    </w:rPr>
                  </w:pPr>
                </w:p>
              </w:tc>
              <w:tc>
                <w:tcPr>
                  <w:tcW w:w="103" w:type="dxa"/>
                  <w:hideMark/>
                </w:tcPr>
                <w:p w:rsidR="008B6D2F" w:rsidRPr="00917B9F" w:rsidRDefault="008B6D2F">
                  <w:pPr>
                    <w:pStyle w:val="a3"/>
                    <w:jc w:val="both"/>
                    <w:rPr>
                      <w:b/>
                      <w:bCs/>
                      <w:color w:val="565656"/>
                      <w:sz w:val="28"/>
                      <w:szCs w:val="28"/>
                    </w:rPr>
                  </w:pPr>
                  <w:r w:rsidRPr="00917B9F">
                    <w:rPr>
                      <w:b/>
                      <w:bCs/>
                      <w:color w:val="565656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162" w:type="dxa"/>
                  <w:hideMark/>
                </w:tcPr>
                <w:p w:rsidR="008B6D2F" w:rsidRPr="00917B9F" w:rsidRDefault="008B6D2F">
                  <w:pPr>
                    <w:pStyle w:val="a3"/>
                    <w:jc w:val="both"/>
                    <w:rPr>
                      <w:b/>
                      <w:bCs/>
                      <w:color w:val="565656"/>
                      <w:sz w:val="28"/>
                      <w:szCs w:val="28"/>
                    </w:rPr>
                  </w:pPr>
                  <w:r w:rsidRPr="00917B9F">
                    <w:rPr>
                      <w:b/>
                      <w:bCs/>
                      <w:color w:val="565656"/>
                      <w:sz w:val="28"/>
                      <w:szCs w:val="28"/>
                    </w:rPr>
                    <w:t> </w:t>
                  </w:r>
                </w:p>
              </w:tc>
            </w:tr>
            <w:tr w:rsidR="008B6D2F" w:rsidRPr="00917B9F" w:rsidTr="00917B9F">
              <w:trPr>
                <w:tblCellSpacing w:w="0" w:type="dxa"/>
              </w:trPr>
              <w:tc>
                <w:tcPr>
                  <w:tcW w:w="5507" w:type="dxa"/>
                  <w:gridSpan w:val="4"/>
                  <w:hideMark/>
                </w:tcPr>
                <w:p w:rsidR="008B6D2F" w:rsidRPr="00917B9F" w:rsidRDefault="008B6D2F">
                  <w:pPr>
                    <w:pStyle w:val="a3"/>
                    <w:jc w:val="both"/>
                    <w:rPr>
                      <w:b/>
                      <w:bCs/>
                      <w:color w:val="565656"/>
                      <w:sz w:val="28"/>
                      <w:szCs w:val="28"/>
                    </w:rPr>
                  </w:pPr>
                  <w:r w:rsidRPr="00917B9F">
                    <w:rPr>
                      <w:b/>
                      <w:bCs/>
                      <w:color w:val="565656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410" w:type="dxa"/>
                  <w:hideMark/>
                </w:tcPr>
                <w:p w:rsidR="008B6D2F" w:rsidRPr="00917B9F" w:rsidRDefault="008B6D2F">
                  <w:pPr>
                    <w:pStyle w:val="a3"/>
                    <w:jc w:val="both"/>
                    <w:rPr>
                      <w:b/>
                      <w:bCs/>
                      <w:color w:val="565656"/>
                      <w:sz w:val="28"/>
                      <w:szCs w:val="28"/>
                    </w:rPr>
                  </w:pPr>
                  <w:r w:rsidRPr="00917B9F">
                    <w:rPr>
                      <w:b/>
                      <w:bCs/>
                      <w:color w:val="565656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684" w:type="dxa"/>
                  <w:hideMark/>
                </w:tcPr>
                <w:p w:rsidR="008B6D2F" w:rsidRPr="00917B9F" w:rsidRDefault="008B6D2F">
                  <w:pPr>
                    <w:pStyle w:val="a3"/>
                    <w:jc w:val="both"/>
                    <w:rPr>
                      <w:b/>
                      <w:bCs/>
                      <w:color w:val="565656"/>
                      <w:sz w:val="28"/>
                      <w:szCs w:val="28"/>
                    </w:rPr>
                  </w:pPr>
                  <w:r w:rsidRPr="00917B9F">
                    <w:rPr>
                      <w:b/>
                      <w:bCs/>
                      <w:color w:val="565656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03" w:type="dxa"/>
                  <w:hideMark/>
                </w:tcPr>
                <w:p w:rsidR="008B6D2F" w:rsidRPr="00917B9F" w:rsidRDefault="008B6D2F">
                  <w:pPr>
                    <w:pStyle w:val="a3"/>
                    <w:jc w:val="both"/>
                    <w:rPr>
                      <w:b/>
                      <w:bCs/>
                      <w:color w:val="565656"/>
                      <w:sz w:val="28"/>
                      <w:szCs w:val="28"/>
                    </w:rPr>
                  </w:pPr>
                  <w:r w:rsidRPr="00917B9F">
                    <w:rPr>
                      <w:b/>
                      <w:bCs/>
                      <w:color w:val="565656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162" w:type="dxa"/>
                  <w:hideMark/>
                </w:tcPr>
                <w:p w:rsidR="008B6D2F" w:rsidRPr="00917B9F" w:rsidRDefault="008B6D2F">
                  <w:pPr>
                    <w:pStyle w:val="a3"/>
                    <w:jc w:val="both"/>
                    <w:rPr>
                      <w:b/>
                      <w:bCs/>
                      <w:color w:val="565656"/>
                      <w:sz w:val="28"/>
                      <w:szCs w:val="28"/>
                    </w:rPr>
                  </w:pPr>
                  <w:r w:rsidRPr="00917B9F">
                    <w:rPr>
                      <w:b/>
                      <w:bCs/>
                      <w:color w:val="565656"/>
                      <w:sz w:val="28"/>
                      <w:szCs w:val="28"/>
                    </w:rPr>
                    <w:t> </w:t>
                  </w:r>
                </w:p>
              </w:tc>
            </w:tr>
          </w:tbl>
          <w:p w:rsidR="008B6D2F" w:rsidRPr="00917B9F" w:rsidRDefault="008B6D2F">
            <w:pPr>
              <w:jc w:val="both"/>
              <w:rPr>
                <w:rFonts w:ascii="Times New Roman" w:hAnsi="Times New Roman" w:cs="Times New Roman"/>
                <w:color w:val="565656"/>
                <w:sz w:val="28"/>
                <w:szCs w:val="28"/>
              </w:rPr>
            </w:pPr>
          </w:p>
        </w:tc>
      </w:tr>
    </w:tbl>
    <w:p w:rsidR="008B6D2F" w:rsidRPr="00917B9F" w:rsidRDefault="008B6D2F" w:rsidP="008B6D2F">
      <w:pPr>
        <w:rPr>
          <w:rFonts w:ascii="Times New Roman" w:hAnsi="Times New Roman" w:cs="Times New Roman"/>
        </w:rPr>
      </w:pPr>
    </w:p>
    <w:p w:rsidR="008B6D2F" w:rsidRPr="00917B9F" w:rsidRDefault="008B6D2F" w:rsidP="008B6D2F">
      <w:pPr>
        <w:rPr>
          <w:rFonts w:ascii="Times New Roman" w:hAnsi="Times New Roman" w:cs="Times New Roman"/>
        </w:rPr>
      </w:pPr>
    </w:p>
    <w:p w:rsidR="00ED6E59" w:rsidRPr="00917B9F" w:rsidRDefault="00ED6E59">
      <w:pPr>
        <w:rPr>
          <w:rFonts w:ascii="Times New Roman" w:hAnsi="Times New Roman" w:cs="Times New Roman"/>
        </w:rPr>
      </w:pPr>
    </w:p>
    <w:sectPr w:rsidR="00ED6E59" w:rsidRPr="00917B9F" w:rsidSect="00181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74860"/>
    <w:multiLevelType w:val="multilevel"/>
    <w:tmpl w:val="A3B60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3A0E06"/>
    <w:multiLevelType w:val="multilevel"/>
    <w:tmpl w:val="597A1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512510"/>
    <w:multiLevelType w:val="multilevel"/>
    <w:tmpl w:val="8EEEE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6CE14CC"/>
    <w:multiLevelType w:val="multilevel"/>
    <w:tmpl w:val="20C8E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8B6D2F"/>
    <w:rsid w:val="000906FC"/>
    <w:rsid w:val="00181359"/>
    <w:rsid w:val="001B2CA2"/>
    <w:rsid w:val="001E54AF"/>
    <w:rsid w:val="002D7303"/>
    <w:rsid w:val="004A6D4B"/>
    <w:rsid w:val="004D1A5F"/>
    <w:rsid w:val="00651A76"/>
    <w:rsid w:val="007347D7"/>
    <w:rsid w:val="007A75C1"/>
    <w:rsid w:val="008B6D2F"/>
    <w:rsid w:val="00917B9F"/>
    <w:rsid w:val="009B3CE0"/>
    <w:rsid w:val="00B62A05"/>
    <w:rsid w:val="00ED6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359"/>
  </w:style>
  <w:style w:type="paragraph" w:styleId="1">
    <w:name w:val="heading 1"/>
    <w:basedOn w:val="a"/>
    <w:link w:val="10"/>
    <w:qFormat/>
    <w:rsid w:val="008B6D2F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B00000"/>
      <w:kern w:val="36"/>
      <w:sz w:val="31"/>
      <w:szCs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6D2F"/>
    <w:rPr>
      <w:rFonts w:ascii="Times New Roman" w:eastAsia="Times New Roman" w:hAnsi="Times New Roman" w:cs="Times New Roman"/>
      <w:b/>
      <w:bCs/>
      <w:color w:val="B00000"/>
      <w:kern w:val="36"/>
      <w:sz w:val="31"/>
      <w:szCs w:val="31"/>
    </w:rPr>
  </w:style>
  <w:style w:type="paragraph" w:styleId="a3">
    <w:name w:val="Normal (Web)"/>
    <w:basedOn w:val="a"/>
    <w:unhideWhenUsed/>
    <w:rsid w:val="008B6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qFormat/>
    <w:rsid w:val="008B6D2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89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МОГИЛЕВСКАЯ СОШ</dc:creator>
  <cp:keywords/>
  <dc:description/>
  <cp:lastModifiedBy>MCSH</cp:lastModifiedBy>
  <cp:revision>8</cp:revision>
  <cp:lastPrinted>2015-03-04T07:38:00Z</cp:lastPrinted>
  <dcterms:created xsi:type="dcterms:W3CDTF">2015-03-04T04:57:00Z</dcterms:created>
  <dcterms:modified xsi:type="dcterms:W3CDTF">2017-09-14T11:53:00Z</dcterms:modified>
</cp:coreProperties>
</file>