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A55" w:rsidRDefault="00C6775C" w:rsidP="00011A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Согласовано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011A55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011A55">
        <w:rPr>
          <w:rFonts w:ascii="Times New Roman" w:hAnsi="Times New Roman" w:cs="Times New Roman"/>
          <w:sz w:val="24"/>
          <w:szCs w:val="24"/>
        </w:rPr>
        <w:t>тверждаю:</w:t>
      </w:r>
    </w:p>
    <w:p w:rsidR="00011A55" w:rsidRDefault="00E04457" w:rsidP="00011A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Профком школы</w:t>
      </w:r>
      <w:r w:rsidR="00011A55">
        <w:rPr>
          <w:rFonts w:ascii="Times New Roman" w:hAnsi="Times New Roman" w:cs="Times New Roman"/>
          <w:sz w:val="24"/>
          <w:szCs w:val="24"/>
        </w:rPr>
        <w:tab/>
      </w:r>
      <w:r w:rsidR="00011A55">
        <w:rPr>
          <w:rFonts w:ascii="Times New Roman" w:hAnsi="Times New Roman" w:cs="Times New Roman"/>
          <w:sz w:val="24"/>
          <w:szCs w:val="24"/>
        </w:rPr>
        <w:tab/>
      </w:r>
      <w:r w:rsidR="00011A55">
        <w:rPr>
          <w:rFonts w:ascii="Times New Roman" w:hAnsi="Times New Roman" w:cs="Times New Roman"/>
          <w:sz w:val="24"/>
          <w:szCs w:val="24"/>
        </w:rPr>
        <w:tab/>
      </w:r>
      <w:r w:rsidR="00011A55">
        <w:rPr>
          <w:rFonts w:ascii="Times New Roman" w:hAnsi="Times New Roman" w:cs="Times New Roman"/>
          <w:sz w:val="24"/>
          <w:szCs w:val="24"/>
        </w:rPr>
        <w:tab/>
      </w:r>
      <w:r w:rsidR="00C6775C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11A55">
        <w:rPr>
          <w:rFonts w:ascii="Times New Roman" w:hAnsi="Times New Roman" w:cs="Times New Roman"/>
          <w:sz w:val="24"/>
          <w:szCs w:val="24"/>
        </w:rPr>
        <w:t>Директор школы:</w:t>
      </w:r>
    </w:p>
    <w:p w:rsidR="00011A55" w:rsidRDefault="00011A55" w:rsidP="00011A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</w:t>
      </w:r>
    </w:p>
    <w:p w:rsidR="00011A55" w:rsidRDefault="00E04457" w:rsidP="00011A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9A2792">
        <w:rPr>
          <w:rFonts w:ascii="Times New Roman" w:hAnsi="Times New Roman" w:cs="Times New Roman"/>
          <w:sz w:val="24"/>
          <w:szCs w:val="24"/>
        </w:rPr>
        <w:t>Р.М.Маталова</w:t>
      </w:r>
      <w:proofErr w:type="spellEnd"/>
    </w:p>
    <w:p w:rsidR="00011A55" w:rsidRDefault="00E04457" w:rsidP="00011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У.И.Нурахмаева</w:t>
      </w:r>
      <w:proofErr w:type="spellEnd"/>
      <w:r w:rsidR="00011A5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9A2792">
        <w:rPr>
          <w:rFonts w:ascii="Times New Roman" w:hAnsi="Times New Roman" w:cs="Times New Roman"/>
          <w:sz w:val="24"/>
          <w:szCs w:val="24"/>
        </w:rPr>
        <w:t>от 02.09.2014</w:t>
      </w:r>
      <w:r w:rsidR="00011A55">
        <w:rPr>
          <w:rFonts w:ascii="Times New Roman" w:hAnsi="Times New Roman" w:cs="Times New Roman"/>
          <w:sz w:val="24"/>
          <w:szCs w:val="24"/>
        </w:rPr>
        <w:t>г.</w:t>
      </w:r>
    </w:p>
    <w:p w:rsidR="00011A55" w:rsidRDefault="00011A55" w:rsidP="00011A5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1A55" w:rsidRDefault="00011A55" w:rsidP="00011A5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1A55" w:rsidRDefault="00011A55" w:rsidP="00011A55">
      <w:pPr>
        <w:pStyle w:val="a3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Должностные инструкции учителя, преподающего курс «ОРКСЭ»</w:t>
      </w:r>
    </w:p>
    <w:p w:rsidR="00011A55" w:rsidRDefault="00011A55" w:rsidP="00011A55">
      <w:pPr>
        <w:pStyle w:val="a3"/>
        <w:rPr>
          <w:rStyle w:val="a4"/>
          <w:b w:val="0"/>
        </w:rPr>
      </w:pPr>
    </w:p>
    <w:p w:rsidR="00011A55" w:rsidRDefault="00011A55" w:rsidP="00011A55">
      <w:pPr>
        <w:pStyle w:val="a3"/>
        <w:rPr>
          <w:rStyle w:val="a4"/>
        </w:rPr>
      </w:pPr>
      <w:r>
        <w:rPr>
          <w:rStyle w:val="a4"/>
          <w:lang w:val="en-US"/>
        </w:rPr>
        <w:t>I</w:t>
      </w:r>
      <w:r>
        <w:rPr>
          <w:rStyle w:val="a4"/>
        </w:rPr>
        <w:t>. Общие требования к учителю:</w:t>
      </w:r>
    </w:p>
    <w:p w:rsidR="00011A55" w:rsidRDefault="00011A55" w:rsidP="00011A55">
      <w:pPr>
        <w:pStyle w:val="a3"/>
        <w:rPr>
          <w:rStyle w:val="a4"/>
          <w:b w:val="0"/>
        </w:rPr>
      </w:pPr>
      <w:r>
        <w:rPr>
          <w:rStyle w:val="a4"/>
          <w:b w:val="0"/>
        </w:rPr>
        <w:t>Учитель   может обучать детей по комплексному курсу « ОРКСЭ» при условии прохождения соответствующей курсовой подготовки  в объёме не менее 72 часов.</w:t>
      </w:r>
    </w:p>
    <w:p w:rsidR="00011A55" w:rsidRDefault="00011A55" w:rsidP="00011A55">
      <w:pPr>
        <w:pStyle w:val="a3"/>
        <w:spacing w:before="0" w:beforeAutospacing="0" w:after="0" w:afterAutospacing="0"/>
      </w:pPr>
      <w:r>
        <w:rPr>
          <w:rStyle w:val="a4"/>
        </w:rPr>
        <w:t>1. Учитель   должен знать:</w:t>
      </w:r>
      <w:r>
        <w:br/>
        <w:t>- Основы общечеловеческих ценностей;</w:t>
      </w:r>
      <w:r>
        <w:br/>
        <w:t>- Историко-педагогические идеи и факты православного воспитания и образования;</w:t>
      </w:r>
      <w:r>
        <w:br/>
        <w:t xml:space="preserve"> - Основы духовного развития личности;</w:t>
      </w:r>
      <w:r>
        <w:br/>
        <w:t>- Основы православного семейного воспитания.</w:t>
      </w:r>
      <w:r>
        <w:br/>
        <w:t>- Основы христианской антропологии;</w:t>
      </w:r>
      <w:r>
        <w:br/>
        <w:t>-  Основы развития представлений младшего подростка о значении нравственных норм и ценностей для достойной жизни личности, семьи, общества.</w:t>
      </w:r>
      <w:r>
        <w:br/>
        <w:t xml:space="preserve">-  Основы развития способностей младших школьников к общению в </w:t>
      </w:r>
      <w:proofErr w:type="spellStart"/>
      <w:r>
        <w:t>полиэтнической</w:t>
      </w:r>
      <w:proofErr w:type="spellEnd"/>
      <w:r>
        <w:t xml:space="preserve"> и </w:t>
      </w:r>
      <w:proofErr w:type="spellStart"/>
      <w:r>
        <w:t>многоконфессиональной</w:t>
      </w:r>
      <w:proofErr w:type="spellEnd"/>
      <w:r>
        <w:t xml:space="preserve"> среде на основе взаимного уважения и диалога во имя общественного мира и согласия.</w:t>
      </w:r>
      <w:r>
        <w:br/>
        <w:t xml:space="preserve">- Специфику содержательных компонентов программы (концептуальное обоснование программы по предмету «ОРКСЭ»). </w:t>
      </w:r>
    </w:p>
    <w:p w:rsidR="00011A55" w:rsidRDefault="00011A55" w:rsidP="00011A55">
      <w:pPr>
        <w:pStyle w:val="a3"/>
        <w:spacing w:before="0" w:beforeAutospacing="0" w:after="0" w:afterAutospacing="0"/>
      </w:pPr>
      <w:r>
        <w:t>- Основное содержание курса ОРКСЭ:</w:t>
      </w:r>
      <w:r>
        <w:br/>
      </w:r>
      <w:r>
        <w:rPr>
          <w:rStyle w:val="a4"/>
          <w:b w:val="0"/>
        </w:rPr>
        <w:t>Характеристика комплексного учебного курса «Основы религиозных культур и светской этики».</w:t>
      </w:r>
      <w:r>
        <w:t xml:space="preserve"> Историко-педагогический анализ становления и развития теории духовного воспитания подрастающих поколений. Нормативно-правовая основа разработки и введения в учебный процесс общеобразовательных школ комплексного учебного курса «Основы религиозных культур и светской этики» (далее – Учебный курс ОРКСЭ) Структура комплексного учебного курса «ОРКСЭ» (34 часа). Учебно-методический комплекс дисциплины. Учебные пособия для комплексного учебного курса. Примерная программа комплексного учебного курса ОРКСЭ. Связь методики обучения ОРКСЭ с другими науками.</w:t>
      </w:r>
      <w:r>
        <w:br/>
        <w:t>- Пути достижения продуктивного обучения ОРКСЭ младших школьников.</w:t>
      </w:r>
    </w:p>
    <w:p w:rsidR="00011A55" w:rsidRDefault="00011A55" w:rsidP="00011A55">
      <w:pPr>
        <w:pStyle w:val="a3"/>
        <w:spacing w:before="0" w:beforeAutospacing="0" w:after="0" w:afterAutospacing="0"/>
        <w:rPr>
          <w:b/>
          <w:bCs/>
        </w:rPr>
      </w:pPr>
      <w:r>
        <w:t>- Психологические основы методики преподавания ОРКСЭ.</w:t>
      </w:r>
    </w:p>
    <w:p w:rsidR="00011A55" w:rsidRDefault="00011A55" w:rsidP="00011A55">
      <w:pPr>
        <w:pStyle w:val="a3"/>
        <w:spacing w:before="0" w:beforeAutospacing="0" w:after="0" w:afterAutospacing="0"/>
        <w:rPr>
          <w:b/>
          <w:bCs/>
        </w:rPr>
      </w:pPr>
      <w:r>
        <w:rPr>
          <w:b/>
          <w:bCs/>
        </w:rPr>
        <w:t xml:space="preserve">- </w:t>
      </w:r>
      <w:r>
        <w:t>Возрастные особенности младших школьников.</w:t>
      </w:r>
      <w:r>
        <w:br/>
        <w:t>- Требования к уровню подготовки учащихся</w:t>
      </w:r>
      <w:proofErr w:type="gramStart"/>
      <w:r>
        <w:t xml:space="preserve">.. </w:t>
      </w:r>
      <w:proofErr w:type="gramEnd"/>
      <w:r>
        <w:t xml:space="preserve">Развитие познавательных способностей школьников. </w:t>
      </w:r>
    </w:p>
    <w:p w:rsidR="00011A55" w:rsidRDefault="00011A55" w:rsidP="00011A55">
      <w:pPr>
        <w:pStyle w:val="a3"/>
        <w:spacing w:before="0" w:beforeAutospacing="0" w:after="0" w:afterAutospacing="0"/>
        <w:rPr>
          <w:b/>
          <w:bCs/>
        </w:rPr>
      </w:pPr>
      <w:r>
        <w:rPr>
          <w:b/>
          <w:bCs/>
        </w:rPr>
        <w:t xml:space="preserve">- </w:t>
      </w:r>
      <w:r>
        <w:t xml:space="preserve">Активные и интерактивные способы обучения, Интерактивную  методику преподавания ОРКСЭ. </w:t>
      </w:r>
    </w:p>
    <w:p w:rsidR="00011A55" w:rsidRDefault="00011A55" w:rsidP="00011A55">
      <w:pPr>
        <w:pStyle w:val="a3"/>
        <w:spacing w:before="0" w:beforeAutospacing="0" w:after="0" w:afterAutospacing="0"/>
      </w:pPr>
      <w:proofErr w:type="gramStart"/>
      <w:r>
        <w:rPr>
          <w:b/>
          <w:bCs/>
        </w:rPr>
        <w:t xml:space="preserve">- </w:t>
      </w:r>
      <w:r>
        <w:t xml:space="preserve">Формы продуктивного обучения: дифференцированное, в том числе индивидуализированное обучение (учитывает особенности памяти, внимания, мышления, темпа усвоения, уровня понимания, здоровья и т.п.); проблемное обучение (проблемные вопросы и ситуации); </w:t>
      </w:r>
      <w:proofErr w:type="spellStart"/>
      <w:r>
        <w:t>полилоговое</w:t>
      </w:r>
      <w:proofErr w:type="spellEnd"/>
      <w:r>
        <w:t xml:space="preserve"> обучение (свободное обсуждение и дискуссии); </w:t>
      </w:r>
      <w:r>
        <w:lastRenderedPageBreak/>
        <w:t xml:space="preserve">рефлексивное обучение (оценки учащихся полезности урока, своего психологического состояния); коллективная мыслительная деятельность (формы кооперативного обучения), чередование форм работы, исключающие утомляемость, перегрузки обучаемых. </w:t>
      </w:r>
      <w:proofErr w:type="gramEnd"/>
    </w:p>
    <w:p w:rsidR="00011A55" w:rsidRDefault="00011A55" w:rsidP="00011A55">
      <w:pPr>
        <w:pStyle w:val="a3"/>
        <w:spacing w:before="0" w:beforeAutospacing="0" w:after="0" w:afterAutospacing="0"/>
        <w:rPr>
          <w:b/>
          <w:bCs/>
        </w:rPr>
      </w:pPr>
      <w:r>
        <w:t xml:space="preserve">- Основные формы организации учебной работы: беседы, взаимные вопросы, работа с учебником, с иллюстративным материалом, составление словаря ОРКСЭ. </w:t>
      </w:r>
    </w:p>
    <w:p w:rsidR="00011A55" w:rsidRDefault="00011A55" w:rsidP="00011A55">
      <w:pPr>
        <w:pStyle w:val="a3"/>
        <w:spacing w:before="0" w:beforeAutospacing="0" w:after="0" w:afterAutospacing="0"/>
      </w:pPr>
      <w:r>
        <w:rPr>
          <w:b/>
          <w:bCs/>
        </w:rPr>
        <w:t>-</w:t>
      </w:r>
      <w:r>
        <w:t>. Проектная методика как способ реализации личностно-ориентированного подхода в обучении ОРКСЭ.</w:t>
      </w:r>
      <w:r>
        <w:br/>
      </w:r>
      <w:r>
        <w:rPr>
          <w:rStyle w:val="a4"/>
        </w:rPr>
        <w:t>2. Учитель должен уметь:</w:t>
      </w:r>
      <w:r>
        <w:br/>
        <w:t xml:space="preserve">- </w:t>
      </w:r>
      <w:proofErr w:type="gramStart"/>
      <w:r>
        <w:t>Провести анализ занятия по ОРКСЭ, дать методический комментарий урокам</w:t>
      </w:r>
      <w:r>
        <w:br/>
        <w:t>- Сравнивать содержание христианской педагогики с другими педагогическими системами;</w:t>
      </w:r>
      <w:r>
        <w:br/>
        <w:t>- Анализировать педагогические ситуации с позиции христианской этики;</w:t>
      </w:r>
      <w:r>
        <w:br/>
        <w:t>- Оценивать жизненные явления с позиции нравственного отношения к миру;</w:t>
      </w:r>
      <w:r>
        <w:br/>
        <w:t>- Ставить ближайшие и перспективные цели духовного и нравственного самосовершенствования и совершенствования воспитанников, а также находить способы их достижения.</w:t>
      </w:r>
      <w:proofErr w:type="gramEnd"/>
      <w:r>
        <w:br/>
        <w:t xml:space="preserve">- Выявлять актуальные проблемы в своей и смежных научных </w:t>
      </w:r>
      <w:proofErr w:type="gramStart"/>
      <w:r>
        <w:t>областях</w:t>
      </w:r>
      <w:proofErr w:type="gramEnd"/>
      <w:r>
        <w:t xml:space="preserve"> с целью выполнения научного исследования.</w:t>
      </w:r>
      <w:r>
        <w:br/>
        <w:t>- Создавать условия для ознакомления широким педагогическим опытом и его результатами.</w:t>
      </w:r>
      <w:r>
        <w:br/>
        <w:t>- Использовать информационные технологии и различные средства коммуникации в исследовательских целях (</w:t>
      </w:r>
      <w:proofErr w:type="spellStart"/>
      <w:r>
        <w:t>e-mail</w:t>
      </w:r>
      <w:proofErr w:type="spellEnd"/>
      <w:r>
        <w:t>, Интернет, телефон, мультимедиа).</w:t>
      </w:r>
      <w:r>
        <w:br/>
      </w:r>
      <w:r>
        <w:rPr>
          <w:rStyle w:val="a4"/>
        </w:rPr>
        <w:t>3. Учитель должен владеть:</w:t>
      </w:r>
      <w:r>
        <w:br/>
        <w:t xml:space="preserve">- Общей культурологической подготовкой, </w:t>
      </w:r>
      <w:proofErr w:type="gramStart"/>
      <w:r>
        <w:t>объем</w:t>
      </w:r>
      <w:proofErr w:type="gramEnd"/>
      <w:r>
        <w:t xml:space="preserve"> и содержание которой определяются содержанием предмета «ОРКСЭ»</w:t>
      </w:r>
      <w:r>
        <w:br/>
        <w:t>- Методиками духовно-нравственного и эстетического воспитания детей в соответствии со спецификой содержательных компонентов предмета</w:t>
      </w:r>
      <w:r>
        <w:br/>
        <w:t>- Умениями «переводить» содержание объективного процесса воспитания в конкретные педагогические задачи: изучение личности и коллектива для определения уровня их подготовленности к активному овладению новыми знаниями и проектирование на этой основе развития коллектива и отдельных учащихся; выделение комплекса образовательных, воспитательных и развивающих задач, их конкретизация и определение доминирующей задачи.</w:t>
      </w:r>
      <w:r>
        <w:br/>
        <w:t>- Различными формами научно-профессиональной коммуникации</w:t>
      </w:r>
      <w:r>
        <w:br/>
        <w:t>-  Способами коллективного обсуждения деятельности преподавателя ОРКСЭ</w:t>
      </w:r>
      <w:r>
        <w:br/>
        <w:t>- Способами изучения, обобщения и использования деятельности передовых педагогов в области христианской (православной) педагогики</w:t>
      </w:r>
      <w:proofErr w:type="gramStart"/>
      <w:r>
        <w:t xml:space="preserve"> .</w:t>
      </w:r>
      <w:proofErr w:type="gramEnd"/>
    </w:p>
    <w:p w:rsidR="00011A55" w:rsidRDefault="00011A55" w:rsidP="00011A55">
      <w:pPr>
        <w:pStyle w:val="a3"/>
        <w:spacing w:before="0" w:beforeAutospacing="0" w:after="0" w:afterAutospacing="0"/>
      </w:pPr>
    </w:p>
    <w:p w:rsidR="00011A55" w:rsidRDefault="00011A55" w:rsidP="00011A55">
      <w:pPr>
        <w:pStyle w:val="a3"/>
        <w:spacing w:before="0" w:beforeAutospacing="0" w:after="0" w:afterAutospacing="0"/>
        <w:rPr>
          <w:b/>
          <w:bCs/>
        </w:rPr>
      </w:pPr>
    </w:p>
    <w:p w:rsidR="00011A55" w:rsidRDefault="00011A55" w:rsidP="00011A55">
      <w:pPr>
        <w:pStyle w:val="a3"/>
        <w:spacing w:before="0" w:beforeAutospacing="0" w:after="0" w:afterAutospacing="0"/>
        <w:rPr>
          <w:b/>
          <w:bCs/>
        </w:rPr>
      </w:pPr>
    </w:p>
    <w:p w:rsidR="00011A55" w:rsidRDefault="00011A55" w:rsidP="00011A55">
      <w:pPr>
        <w:pStyle w:val="a3"/>
        <w:spacing w:before="0" w:beforeAutospacing="0" w:after="0" w:afterAutospacing="0"/>
        <w:rPr>
          <w:b/>
          <w:bCs/>
        </w:rPr>
      </w:pPr>
    </w:p>
    <w:p w:rsidR="00011A55" w:rsidRDefault="00011A55" w:rsidP="00011A5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С инструкцией ознакомлена:_______________      (дата)</w:t>
      </w:r>
    </w:p>
    <w:p w:rsidR="00011A55" w:rsidRDefault="00011A55" w:rsidP="00011A55"/>
    <w:p w:rsidR="00392E08" w:rsidRDefault="00392E08"/>
    <w:sectPr w:rsidR="00392E08" w:rsidSect="00392E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011A55"/>
    <w:rsid w:val="00011A55"/>
    <w:rsid w:val="00392E08"/>
    <w:rsid w:val="009A2792"/>
    <w:rsid w:val="00C6775C"/>
    <w:rsid w:val="00E04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E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1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11A5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4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МОГИЛЕВСКАЯ СОШ</dc:creator>
  <cp:keywords/>
  <dc:description/>
  <cp:lastModifiedBy>МОГИЛЕВСКАЯ СОШ</cp:lastModifiedBy>
  <cp:revision>6</cp:revision>
  <dcterms:created xsi:type="dcterms:W3CDTF">2014-10-23T05:27:00Z</dcterms:created>
  <dcterms:modified xsi:type="dcterms:W3CDTF">2014-10-23T06:36:00Z</dcterms:modified>
</cp:coreProperties>
</file>