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Министерство образования и науки Республики Дагестан</w:t>
      </w: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3A01EE" w:rsidP="00EB5FAE">
      <w:pPr>
        <w:jc w:val="center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Муниципальное казённое общеобразовательное 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учреждение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«Могилёвская СОШ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им.Н.У.Азизова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Республики Дагестан </w:t>
      </w:r>
    </w:p>
    <w:p w:rsidR="00EB5FAE" w:rsidRPr="00344005" w:rsidRDefault="003A01E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Курс «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Н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аучно-техническо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ое</w:t>
      </w:r>
      <w:proofErr w:type="spellEnd"/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творчеств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уча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ю</w:t>
      </w:r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щихся</w:t>
      </w:r>
      <w:proofErr w:type="gramEnd"/>
      <w:r w:rsidR="00EB5FAE" w:rsidRPr="00344005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»</w:t>
      </w: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ind w:left="-360" w:hanging="36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44005">
        <w:rPr>
          <w:rFonts w:ascii="Times New Roman" w:hAnsi="Times New Roman" w:cs="Times New Roman"/>
          <w:b/>
          <w:bCs/>
          <w:sz w:val="24"/>
          <w:szCs w:val="24"/>
        </w:rPr>
        <w:t>ПРОГРАММА КУРСА</w:t>
      </w:r>
    </w:p>
    <w:p w:rsidR="00EB5FAE" w:rsidRPr="00344005" w:rsidRDefault="00EB5FAE" w:rsidP="00EB5FAE">
      <w:pPr>
        <w:pStyle w:val="a7"/>
        <w:spacing w:after="0" w:line="360" w:lineRule="auto"/>
        <w:ind w:right="282"/>
        <w:jc w:val="center"/>
        <w:rPr>
          <w:b/>
        </w:rPr>
      </w:pPr>
      <w:r w:rsidRPr="00344005">
        <w:rPr>
          <w:b/>
        </w:rPr>
        <w:t>«Начально-техническое творчество»</w:t>
      </w:r>
    </w:p>
    <w:p w:rsidR="00EB5FAE" w:rsidRPr="00344005" w:rsidRDefault="00EB5FAE" w:rsidP="00EB5FAE">
      <w:pPr>
        <w:pStyle w:val="a7"/>
        <w:spacing w:after="0" w:line="360" w:lineRule="auto"/>
        <w:ind w:right="282" w:firstLine="851"/>
        <w:jc w:val="center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/>
        <w:jc w:val="center"/>
        <w:rPr>
          <w:b/>
        </w:rPr>
      </w:pPr>
      <w:r w:rsidRPr="00344005">
        <w:rPr>
          <w:b/>
        </w:rPr>
        <w:t>Возраст обучающихся 7 - 11 лет</w:t>
      </w:r>
    </w:p>
    <w:p w:rsidR="00EB5FAE" w:rsidRPr="00344005" w:rsidRDefault="00EB5FAE" w:rsidP="00EB5FAE">
      <w:pPr>
        <w:pStyle w:val="a7"/>
        <w:spacing w:after="0"/>
        <w:ind w:right="282"/>
        <w:jc w:val="center"/>
        <w:rPr>
          <w:b/>
        </w:rPr>
      </w:pPr>
      <w:r w:rsidRPr="00344005">
        <w:rPr>
          <w:b/>
        </w:rPr>
        <w:t>Срок реализации 4 года</w:t>
      </w:r>
    </w:p>
    <w:p w:rsidR="00EB5FAE" w:rsidRPr="00344005" w:rsidRDefault="00EB5FAE" w:rsidP="00EB5FAE">
      <w:pPr>
        <w:pStyle w:val="a7"/>
        <w:spacing w:after="0"/>
        <w:ind w:right="282" w:firstLine="851"/>
        <w:jc w:val="center"/>
        <w:rPr>
          <w:b/>
        </w:rPr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ind w:right="282" w:firstLine="851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  <w:rPr>
          <w:b/>
          <w:color w:val="808080"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rPr>
          <w:b/>
        </w:rPr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 w:firstLine="851"/>
        <w:jc w:val="center"/>
      </w:pPr>
    </w:p>
    <w:p w:rsidR="00EB5FAE" w:rsidRPr="00344005" w:rsidRDefault="00EB5FAE" w:rsidP="00EB5FAE">
      <w:pPr>
        <w:pStyle w:val="a7"/>
        <w:spacing w:after="0"/>
        <w:ind w:right="282"/>
      </w:pPr>
    </w:p>
    <w:p w:rsidR="00EB5FAE" w:rsidRPr="00344005" w:rsidRDefault="00EB5FAE" w:rsidP="00EB5FAE">
      <w:pPr>
        <w:pStyle w:val="a7"/>
        <w:spacing w:after="0"/>
        <w:ind w:right="282"/>
        <w:jc w:val="center"/>
        <w:rPr>
          <w:b/>
        </w:rPr>
      </w:pPr>
    </w:p>
    <w:p w:rsidR="00EB5FAE" w:rsidRPr="00344005" w:rsidRDefault="003A01EE" w:rsidP="003A01EE">
      <w:pPr>
        <w:pStyle w:val="a7"/>
        <w:spacing w:after="0"/>
        <w:ind w:right="282"/>
        <w:rPr>
          <w:b/>
        </w:rPr>
      </w:pPr>
      <w:r>
        <w:rPr>
          <w:b/>
        </w:rPr>
        <w:t xml:space="preserve">                                                           </w:t>
      </w:r>
      <w:r w:rsidR="00EB5FAE" w:rsidRPr="00344005">
        <w:rPr>
          <w:b/>
        </w:rPr>
        <w:t xml:space="preserve"> 201</w:t>
      </w:r>
      <w:r>
        <w:rPr>
          <w:b/>
        </w:rPr>
        <w:t>7г.</w:t>
      </w:r>
    </w:p>
    <w:p w:rsidR="00EB5FAE" w:rsidRPr="00344005" w:rsidRDefault="00EB5FAE" w:rsidP="00EB5FAE">
      <w:pPr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Пояснительная записка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Учебно-тематический план I года обучения, 36 учебных часов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Содержание программы I года обучения</w:t>
      </w:r>
    </w:p>
    <w:p w:rsidR="00EB5FAE" w:rsidRPr="00344005" w:rsidRDefault="00EB5FAE" w:rsidP="00EB5FAE">
      <w:pPr>
        <w:pStyle w:val="11"/>
        <w:tabs>
          <w:tab w:val="right" w:leader="dot" w:pos="10054"/>
        </w:tabs>
        <w:spacing w:line="360" w:lineRule="auto"/>
        <w:rPr>
          <w:noProof/>
        </w:rPr>
      </w:pPr>
      <w:r w:rsidRPr="00344005">
        <w:t xml:space="preserve">Учебно-тематический план II года обучения, 36 учебных часов </w:t>
      </w:r>
      <w:r w:rsidR="000C1165" w:rsidRPr="000C1165">
        <w:fldChar w:fldCharType="begin"/>
      </w:r>
      <w:r w:rsidRPr="00344005">
        <w:instrText xml:space="preserve"> TOC \o "1-3" \h \z \u </w:instrText>
      </w:r>
      <w:r w:rsidR="000C1165" w:rsidRPr="000C1165">
        <w:fldChar w:fldCharType="separate"/>
      </w:r>
    </w:p>
    <w:p w:rsidR="00EB5FAE" w:rsidRPr="00344005" w:rsidRDefault="00EB5FAE" w:rsidP="00EB5FAE">
      <w:pPr>
        <w:pStyle w:val="11"/>
        <w:tabs>
          <w:tab w:val="right" w:leader="dot" w:pos="10054"/>
        </w:tabs>
        <w:spacing w:line="360" w:lineRule="auto"/>
        <w:rPr>
          <w:noProof/>
        </w:rPr>
      </w:pPr>
      <w:r w:rsidRPr="00344005">
        <w:rPr>
          <w:noProof/>
        </w:rPr>
        <w:t>Содержание программы II года обучения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Учебно-тематический план III года обучения, 36 учебных часов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Содержание программы III года обучения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Учебно-тематический план IV года обучения, 36 учебных часов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Содержание программы IV года обучения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Прогнозируемые результаты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Методическое обеспечение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Список используемой и рекомендуемой литературы для педагогов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Список литературы для обучающихся и их родителей</w:t>
      </w: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0C1165" w:rsidP="00EB5FAE">
      <w:pPr>
        <w:spacing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fldChar w:fldCharType="end"/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br w:type="page"/>
      </w:r>
      <w:bookmarkStart w:id="0" w:name="_Toc373224339"/>
      <w:r w:rsidRPr="00344005">
        <w:rPr>
          <w:rFonts w:ascii="Times New Roman" w:hAnsi="Times New Roman" w:cs="Times New Roman"/>
          <w:sz w:val="24"/>
          <w:szCs w:val="24"/>
        </w:rPr>
        <w:lastRenderedPageBreak/>
        <w:t>Пояснительная записка</w:t>
      </w:r>
      <w:bookmarkEnd w:id="0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Программа «Начальное техническое творчество» адаптированная, имеет базовый уровень освоения, составлена на основе учебного издания Министерство образования и науки Российской Федерации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Дополнительное образование выполняет компенсаторные функции, развивает интерес детей к познанию и творчеству, способствует всестороннему развитию личности ребенка. С учетом социальных условий и возможностей осуществляется индивидуальный подход к обучению учащихся, создание условий для творческого роста воспитанников.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Данная программа базируется на получении основных видов навыков: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сенсорные (навыки восприятия) – умение читать различные виды схем, определять расстояния на «глаз» и т.д.;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графические – владение приемами работы с чертежными инструментами: линейка, транспортир, лекало, циркуль, угольник и др.;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005">
        <w:rPr>
          <w:rFonts w:ascii="Times New Roman" w:hAnsi="Times New Roman" w:cs="Times New Roman"/>
          <w:sz w:val="24"/>
          <w:szCs w:val="24"/>
        </w:rPr>
        <w:t>двигательные</w:t>
      </w:r>
      <w:r w:rsidRPr="00344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005">
        <w:rPr>
          <w:rFonts w:ascii="Times New Roman" w:hAnsi="Times New Roman" w:cs="Times New Roman"/>
          <w:sz w:val="24"/>
          <w:szCs w:val="24"/>
        </w:rPr>
        <w:t>– развитие мелкой моторики пальцев;</w:t>
      </w:r>
      <w:proofErr w:type="gramEnd"/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волевые – привитие навыков дисциплины, скрупулезности в выполнении работы, внимания.</w:t>
      </w:r>
    </w:p>
    <w:p w:rsidR="00EB5FAE" w:rsidRPr="00344005" w:rsidRDefault="00EB5FAE" w:rsidP="00EB5FAE">
      <w:pPr>
        <w:numPr>
          <w:ilvl w:val="0"/>
          <w:numId w:val="25"/>
        </w:numPr>
        <w:tabs>
          <w:tab w:val="clear" w:pos="1428"/>
          <w:tab w:val="num" w:pos="72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дизайнерские – обучение эстетическому и оригинальному оформлению поделки.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Актуальность программы:</w:t>
      </w:r>
      <w:r w:rsidRPr="00344005">
        <w:rPr>
          <w:rFonts w:ascii="Times New Roman" w:hAnsi="Times New Roman" w:cs="Times New Roman"/>
          <w:sz w:val="24"/>
          <w:szCs w:val="24"/>
        </w:rPr>
        <w:t xml:space="preserve"> в современных условиях существуют проблемы недостатка компетентных рабочих технического профиля. Программа «Начальное техническое творчество» (НТТ) направлена на повышение общекультурного уровня учащихся, получение знаний в области конструирования и технологий, развитие действенно-практической сферы личности и нацеливает детей на осознанный выбор профессии, связанной с техникой: инженер-конструктор, инженер-технолог, проектировщик, архитектор. Инженер имеет дело с техникой, техническими объектами и технологической деятельностью. Поэтому, НТТ – первая ступень в подготовке детей в области конструкторской и изобретательской деятельности.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Направленность программы: техническая, художественная, социально-педагогическая.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Педагогическая целесообразность данной программы состоит в том, что она пробуждает интерес к познанию мира техники, развивает конструкторские способности и техническое мышление, пространственное изображение и устойчивый интерес к технике.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Объединение «Начальное техническое творчество» расширяет знания учащихся об окружающей действительности, машинах, механизмах, их использование в жизни. Это первая ступень в занятиях детей техническим творчеством.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процессе работы дети создают различные по сложности, но доступные для выполнения макеты, пользуясь ручными инструментами и приспособлениями: линейкой, лекалом, транспортиром, циркулем и др. При изготовлении макетов, моделей, игрушек и сувениров закладываются базовые понятия о простейших геометрических фигурах, контуре, силуэте, размере.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Дети учатся создавать модели, начиная от задумки до технического воплощения проекта в жизнь. Для всего этого необходимы умения правильной работы с инструментами, знания правил техники безопасности.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 xml:space="preserve">Графическая подготовка представляет собой закрепление, углубление и расширение знаний о чертежных инструментах и принадлежности, их назначение и правила пользования.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Технологические занятия по объемным моделям предусматривают самые распространенные технологические операции по изготовлению авиа, авто, судомоделей.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данном курсе можно выявить связи со следующими школьными предметами:</w:t>
      </w:r>
    </w:p>
    <w:p w:rsidR="00EB5FAE" w:rsidRPr="00344005" w:rsidRDefault="00EB5FAE" w:rsidP="00EB5FA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технология – закрепление методов работы с бумагой, ножницами, клеем;</w:t>
      </w:r>
    </w:p>
    <w:p w:rsidR="00EB5FAE" w:rsidRPr="00344005" w:rsidRDefault="00EB5FAE" w:rsidP="00EB5FA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изобразительное искусство – навыки раскрашивания разверток моделей;</w:t>
      </w:r>
    </w:p>
    <w:p w:rsidR="00EB5FAE" w:rsidRPr="00344005" w:rsidRDefault="00EB5FAE" w:rsidP="00EB5FAE">
      <w:pPr>
        <w:numPr>
          <w:ilvl w:val="0"/>
          <w:numId w:val="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история – небольшие повествовательные элементы по истории развития техники.</w:t>
      </w:r>
    </w:p>
    <w:p w:rsidR="00EB5FAE" w:rsidRPr="00344005" w:rsidRDefault="00EB5FAE" w:rsidP="00EB5FAE">
      <w:pPr>
        <w:tabs>
          <w:tab w:val="left" w:pos="17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Обучение производится с учетом индивидуальных способностей учащихся, их уровня знаний и умений. На занятиях детям предоставляется возможность удовлетворять свои интересы. Главное – это выявление опыта детей, включение их в содружество и в активный поиск знаний.</w:t>
      </w:r>
    </w:p>
    <w:p w:rsidR="00EB5FAE" w:rsidRPr="00344005" w:rsidRDefault="00EB5FAE" w:rsidP="003A01EE">
      <w:pPr>
        <w:tabs>
          <w:tab w:val="left" w:pos="1740"/>
        </w:tabs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Характеристика участников образовательного процесса</w:t>
      </w:r>
    </w:p>
    <w:p w:rsidR="00EB5FAE" w:rsidRPr="00344005" w:rsidRDefault="00EB5FAE" w:rsidP="003A01EE">
      <w:pPr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Занятия в объединении «Начальное техническое творчество» – групповые. Возраст учащихся, на которых рассчитана программа 7 - 12 лет (1 – 5 класс). Учащиеся объединяются в группы 10-12 человек по годам обучения.</w:t>
      </w:r>
    </w:p>
    <w:p w:rsidR="00EB5FAE" w:rsidRPr="00344005" w:rsidRDefault="00EB5FAE" w:rsidP="003A01EE">
      <w:pPr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Программа состоит из двух модулей. </w:t>
      </w:r>
      <w:proofErr w:type="gramStart"/>
      <w:r w:rsidRPr="00344005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344005">
        <w:rPr>
          <w:rFonts w:ascii="Times New Roman" w:hAnsi="Times New Roman" w:cs="Times New Roman"/>
          <w:sz w:val="24"/>
          <w:szCs w:val="24"/>
        </w:rPr>
        <w:t xml:space="preserve"> модуль – «Введение в начальное техническое творчество», рассчитан на два года обучения по 36 учебных часов (по одному часу в неделю) в каждом году.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4005">
        <w:rPr>
          <w:rFonts w:ascii="Times New Roman" w:hAnsi="Times New Roman" w:cs="Times New Roman"/>
          <w:sz w:val="24"/>
          <w:szCs w:val="24"/>
        </w:rPr>
        <w:t xml:space="preserve"> модуль – «Углублённое изучение начального технического творчества», рассчитан на два года обучения: по 36 учебных часов (по одному часу в неделю) в каждом году.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В реализации программы принимают участие педагоги дополнительного образования, дети и их родители.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Занятия проводятся в виде лекций, бесед, практических и комбинированных занятий. Для лучшего восприятия материала используются наглядные пособия: образцы готовых изделий, моделей, макетов, чертежей, схем, набросков, шаблонов и др.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 К теоретическим и практическим занятиям организовываются экскурсии на выставку технического и декоративно-прикладного творчества.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Программа предполагает получение учащимися элементарных знаний по черчению, начертательной геометрии, техническому конструированию, изобразительному искусству и др.</w:t>
      </w: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Цель программы</w:t>
      </w:r>
    </w:p>
    <w:p w:rsidR="00EB5FAE" w:rsidRPr="00344005" w:rsidRDefault="00EB5FAE" w:rsidP="003A01E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Обучение воспитанников основам конструирования моделей из бумаги и ознакомление со способами моделирования; создание условий для развития творческих способностей и самостоятельной деятельности учащихся. </w:t>
      </w:r>
    </w:p>
    <w:p w:rsidR="00EB5FAE" w:rsidRPr="00344005" w:rsidRDefault="00EB5FAE" w:rsidP="00EB5FAE">
      <w:pPr>
        <w:tabs>
          <w:tab w:val="left" w:pos="16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программы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обучить работе с бумагой, клеем, картоном, пластилином, природным материалом;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навыкам технического творчества;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привить навыки работы с инструментами (ножницы, линейка, циркуль, угольник, лекала, и др.);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технологической терминологии (развёртка, геометрические фигуры и тела, технический рисунок, чертёж, эскиз, масштаб, фальцевание и др.);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смекалки и изобретательности детей;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у воспитанников мотивации к творческому поиску;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развивать творческое мышление;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развивать способность к самостоятельному труду;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воспитывать бережное отношение к труду;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формировать умение работать в коллективе.</w:t>
      </w: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74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 года обучения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правилам безопасной работы с ножницами;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познакомить с историей возникновения бумажной промышленности;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познакомить со свойствами бумаги и картона;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простейшим операциям при работе с бумагой и картоном;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дать первоначальные понятия об объемных фигурах; 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воспитанников виду работы с бумагой – аппликации;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начальным навыкам работы с пластилином и природным материалом;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художественного вкуса.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дать представление о создании механической игрушки и технологии её выполнения;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поддерживать стремление разобраться в устройстве выполняемых объектов;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привить навыки работы с наборами готовых деталей;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работе с более сложными поделками из пластилина и природного материала;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дать первоначальные понятия о геометрических телах;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научить выполнению контурных моделей (авиа,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, автомодели);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технологии изготовления объёмных поделок;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6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художественного вкуса.</w:t>
      </w: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познакомить с видом работы с бумагой – оригами;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закрепить и расширить знания о некоторых чертежных инструментах принадлежностях;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познакомить с разновидностью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, авиа и автомоделей, научить технологии склеивания движущихся, настольных, контурных, объемных, летающих и плавающих моделей;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дать понятия о контуре, силуэте, геометрических фигурах;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изготавливать развертки;</w:t>
      </w:r>
    </w:p>
    <w:p w:rsidR="00EB5FAE" w:rsidRPr="00344005" w:rsidRDefault="00EB5FAE" w:rsidP="00EB5FAE">
      <w:pPr>
        <w:numPr>
          <w:ilvl w:val="0"/>
          <w:numId w:val="10"/>
        </w:numPr>
        <w:tabs>
          <w:tab w:val="left" w:pos="351"/>
          <w:tab w:val="left" w:pos="639"/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способствовать развитию художественного вкуса.</w:t>
      </w:r>
    </w:p>
    <w:p w:rsidR="00EB5FAE" w:rsidRPr="00344005" w:rsidRDefault="00EB5FAE" w:rsidP="00EB5FAE">
      <w:pPr>
        <w:tabs>
          <w:tab w:val="left" w:pos="351"/>
          <w:tab w:val="left" w:pos="639"/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Задачи IV года обучения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развивать устойчивый интерес к устройству технических объектов и поисковой творческой деятельности;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обучить правилам выполнения работы по чертежам и схемам;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работать с различным материалом: ткань, фольга, вата, бумажные салфетки, нитки и др.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расширить знания о геометрических телах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научить находить в процессе работы способы повышения прочности и устойчивости изделия, уметь видеть и устранять дефекты.</w:t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Toc373224340"/>
    </w:p>
    <w:bookmarkEnd w:id="1"/>
    <w:p w:rsidR="00EB5FAE" w:rsidRPr="00344005" w:rsidRDefault="00EB5FAE" w:rsidP="00EB5FAE">
      <w:pPr>
        <w:pStyle w:val="a3"/>
        <w:ind w:hanging="76"/>
        <w:jc w:val="center"/>
        <w:rPr>
          <w:b/>
        </w:rPr>
      </w:pPr>
      <w:r w:rsidRPr="00344005">
        <w:rPr>
          <w:b/>
        </w:rPr>
        <w:t>Учебно-тематический план I года обучения, 36 часов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07"/>
        <w:gridCol w:w="4611"/>
        <w:gridCol w:w="993"/>
        <w:gridCol w:w="1134"/>
        <w:gridCol w:w="850"/>
        <w:gridCol w:w="1477"/>
      </w:tblGrid>
      <w:tr w:rsidR="00EB5FAE" w:rsidRPr="00344005" w:rsidTr="00B91A3F">
        <w:trPr>
          <w:cantSplit/>
          <w:trHeight w:val="278"/>
        </w:trPr>
        <w:tc>
          <w:tcPr>
            <w:tcW w:w="807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№</w:t>
            </w:r>
          </w:p>
        </w:tc>
        <w:tc>
          <w:tcPr>
            <w:tcW w:w="4611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Тема</w:t>
            </w:r>
          </w:p>
        </w:tc>
        <w:tc>
          <w:tcPr>
            <w:tcW w:w="2977" w:type="dxa"/>
            <w:gridSpan w:val="3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Количество часов</w:t>
            </w:r>
          </w:p>
        </w:tc>
        <w:tc>
          <w:tcPr>
            <w:tcW w:w="1477" w:type="dxa"/>
            <w:vMerge w:val="restart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Форма аттестации/</w:t>
            </w:r>
          </w:p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контроля</w:t>
            </w:r>
          </w:p>
        </w:tc>
      </w:tr>
      <w:tr w:rsidR="00EB5FAE" w:rsidRPr="00344005" w:rsidTr="00B91A3F">
        <w:trPr>
          <w:cantSplit/>
          <w:trHeight w:val="277"/>
        </w:trPr>
        <w:tc>
          <w:tcPr>
            <w:tcW w:w="807" w:type="dxa"/>
            <w:vMerge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4611" w:type="dxa"/>
            <w:vMerge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Теория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Практика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Всего</w:t>
            </w:r>
          </w:p>
        </w:tc>
        <w:tc>
          <w:tcPr>
            <w:tcW w:w="1477" w:type="dxa"/>
            <w:vMerge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Вводное занятие, инструктаж ТБ...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-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2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</w:pPr>
            <w:r w:rsidRPr="00344005">
              <w:t>Знакомство  и работа с бумагой и картоном.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Плоские поделки.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7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8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Объемные поделки.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5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5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Аппликация на бумаге.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6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</w:pPr>
            <w:r w:rsidRPr="00344005">
              <w:t>Работа с пластилином и природным материалом.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7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tabs>
                <w:tab w:val="left" w:pos="117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Техническое моделирование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3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4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8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proofErr w:type="spellStart"/>
            <w:r w:rsidRPr="00344005">
              <w:t>Культурно-досуговая</w:t>
            </w:r>
            <w:proofErr w:type="spellEnd"/>
            <w:r w:rsidRPr="00344005">
              <w:t xml:space="preserve"> деятельность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5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5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9</w:t>
            </w: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Заключительное занятие. Итоговая аттестация.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1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</w:p>
        </w:tc>
      </w:tr>
      <w:tr w:rsidR="00EB5FAE" w:rsidRPr="00344005" w:rsidTr="00B91A3F">
        <w:tc>
          <w:tcPr>
            <w:tcW w:w="80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  <w:tc>
          <w:tcPr>
            <w:tcW w:w="4611" w:type="dxa"/>
          </w:tcPr>
          <w:p w:rsidR="00EB5FAE" w:rsidRPr="00344005" w:rsidRDefault="00EB5FAE" w:rsidP="00B91A3F">
            <w:pPr>
              <w:pStyle w:val="a3"/>
              <w:ind w:hanging="76"/>
              <w:rPr>
                <w:lang w:val="en-US"/>
              </w:rPr>
            </w:pPr>
            <w:r w:rsidRPr="00344005">
              <w:rPr>
                <w:lang w:val="en-US"/>
              </w:rPr>
              <w:t>Итого:</w:t>
            </w:r>
          </w:p>
        </w:tc>
        <w:tc>
          <w:tcPr>
            <w:tcW w:w="993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t>7</w:t>
            </w:r>
          </w:p>
        </w:tc>
        <w:tc>
          <w:tcPr>
            <w:tcW w:w="1134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</w:pPr>
            <w:r w:rsidRPr="00344005">
              <w:rPr>
                <w:lang w:val="en-US"/>
              </w:rPr>
              <w:t>2</w:t>
            </w:r>
            <w:r w:rsidRPr="00344005">
              <w:t>9</w:t>
            </w:r>
          </w:p>
        </w:tc>
        <w:tc>
          <w:tcPr>
            <w:tcW w:w="850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36</w:t>
            </w:r>
          </w:p>
        </w:tc>
        <w:tc>
          <w:tcPr>
            <w:tcW w:w="1477" w:type="dxa"/>
          </w:tcPr>
          <w:p w:rsidR="00EB5FAE" w:rsidRPr="00344005" w:rsidRDefault="00EB5FAE" w:rsidP="00B91A3F">
            <w:pPr>
              <w:pStyle w:val="a3"/>
              <w:ind w:hanging="76"/>
              <w:jc w:val="center"/>
              <w:rPr>
                <w:lang w:val="en-US"/>
              </w:rPr>
            </w:pPr>
          </w:p>
        </w:tc>
      </w:tr>
    </w:tbl>
    <w:p w:rsidR="00EB5FAE" w:rsidRPr="00344005" w:rsidRDefault="00EB5FAE" w:rsidP="00EB5FAE">
      <w:pPr>
        <w:tabs>
          <w:tab w:val="left" w:pos="360"/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2" w:name="_Toc373224341"/>
      <w:r w:rsidRPr="00344005">
        <w:rPr>
          <w:rFonts w:ascii="Times New Roman" w:hAnsi="Times New Roman" w:cs="Times New Roman"/>
          <w:sz w:val="24"/>
          <w:szCs w:val="24"/>
        </w:rPr>
        <w:t>Содержание программы I года обучения</w:t>
      </w:r>
      <w:bookmarkEnd w:id="2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 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Инструктаж по технике безопасности, правила пожарной безопасности, правила дорожного движения, инструктаж по антитеррористической безопасности. Режим работы в объединении и правила поведения на занятиях.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Демонстрация поделок, выполненных учащимися объединения.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поделки на свободную тему: с целью ознакомления с умениями и навыками учащихся.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 Знакомство и работа с бумагой и картоном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Сведения о производстве бумаги и картона. Виды и сорта бумаги и картона. Их назначение и свойства. Приемы обработки бумаги, изменяющие характер листа: разрывание,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сминание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, скручивание. Способы соединения бумаги: разъемное и неразъемное. Склеивание внахлест и в торец.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005">
        <w:rPr>
          <w:rFonts w:ascii="Times New Roman" w:hAnsi="Times New Roman" w:cs="Times New Roman"/>
          <w:sz w:val="24"/>
          <w:szCs w:val="24"/>
        </w:rPr>
        <w:lastRenderedPageBreak/>
        <w:t>Инструменты для разметки и сборки изделий: линейка, угольник, карандаш, циркуль, ножницы, клей и т.д.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Правила работы с ножницами: по прямой, кривой, вырезание отверстий; фальцевание линий сгиба.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</w:t>
      </w:r>
      <w:r w:rsidRPr="00344005">
        <w:rPr>
          <w:rFonts w:ascii="Times New Roman" w:hAnsi="Times New Roman" w:cs="Times New Roman"/>
          <w:sz w:val="24"/>
          <w:szCs w:val="24"/>
        </w:rPr>
        <w:t xml:space="preserve">. Простейшие опыты по испытанию различных образцов бумаги на прочность и водонепроницаемость.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2.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Работы с бумагой и картоном. Складывание – поделка «Звезда».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работа3.</w:t>
      </w:r>
      <w:r w:rsidRPr="00344005">
        <w:rPr>
          <w:rFonts w:ascii="Times New Roman" w:hAnsi="Times New Roman" w:cs="Times New Roman"/>
          <w:sz w:val="24"/>
          <w:szCs w:val="24"/>
        </w:rPr>
        <w:t xml:space="preserve"> Складывание, разрезание, разметка и склеивание – поделка «Вертушка».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 Плоские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Знакомство с шаблонами и трафаретами, способами их применения. Разметка и изготовление плоских поделок с помощью шаблонов и трафаретов. Соединение деталей при помощи проволоки и клея.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</w:t>
      </w:r>
      <w:r w:rsidRPr="00344005">
        <w:rPr>
          <w:rFonts w:ascii="Times New Roman" w:hAnsi="Times New Roman" w:cs="Times New Roman"/>
          <w:sz w:val="24"/>
          <w:szCs w:val="24"/>
        </w:rPr>
        <w:t>. Вырезание изделий по шаблонам из бумаги, сложенной вдвое или в несколько раз.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4. 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Знакомство с геометрическими фигурами: куб, конус, цилиндр. Первоначальные понятия об объемных геометрических телах, развертках. Правила и приемы их вычерчивания, вырезания и склеивания.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объемных поделок с основами куб, цилиндр и конус: «Ракета».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работа3.</w:t>
      </w:r>
      <w:r w:rsidRPr="00344005">
        <w:rPr>
          <w:rFonts w:ascii="Times New Roman" w:hAnsi="Times New Roman" w:cs="Times New Roman"/>
          <w:sz w:val="24"/>
          <w:szCs w:val="24"/>
        </w:rPr>
        <w:t xml:space="preserve"> Выполнение объемных поделок с основами куб, цилиндр и конус: «Самолет»,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4.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объемных поделок с основами куб, цилиндр и конус: «Танк».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 Аппликация на бумаге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Аппликация – это художественная техника, основанная на вырезании, наложении и закреплении деталей на фоне. Техника и порядок последовательного выполнения работы. Создание художественных композиций.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аппликационных работ из готовых геометрических фигур на листе бумаги: «Грузовик», «Автобус», «Поезд», «Лодка».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6. Пластилин и природный материал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Пластилин – пластичный материал, позволяющий скреплять и изготавливать недостающие детали в поделках.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Природный материал: шишки, семена растений, орехи, желуди, ракушки, ветки, палочки, птичьи перья, хвоя и т.д.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Формирование у детей умения анализировать природный материал, как основу будущей поделки.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Практическая работа 1. </w:t>
      </w:r>
      <w:r w:rsidRPr="00344005">
        <w:rPr>
          <w:rFonts w:ascii="Times New Roman" w:hAnsi="Times New Roman" w:cs="Times New Roman"/>
          <w:sz w:val="24"/>
          <w:szCs w:val="24"/>
        </w:rPr>
        <w:t>Знакомство со свойствами природного материала, правильная заготовка и хранение природных материалов. Освоение навыков работы с пластилином и природным материалом.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2-3. </w:t>
      </w:r>
      <w:r w:rsidRPr="00344005">
        <w:rPr>
          <w:rFonts w:ascii="Times New Roman" w:hAnsi="Times New Roman" w:cs="Times New Roman"/>
          <w:sz w:val="24"/>
          <w:szCs w:val="24"/>
        </w:rPr>
        <w:t>Создание сюжетных композиций и объемных поделок с использованием пластилина и природного материала: «Плот», «Катамаран», «НЛО».</w:t>
      </w:r>
    </w:p>
    <w:p w:rsidR="00EB5FAE" w:rsidRPr="00344005" w:rsidRDefault="00EB5FAE" w:rsidP="00EB5FAE">
      <w:pPr>
        <w:tabs>
          <w:tab w:val="left" w:pos="117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7. Техническое моделирование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Работа с наборами готовых деталей. Название и назначение крепежа, при помощи которого будут соединяться детали: болты, гайки. Правила, техника безопасности и приемы работы с монтажными инструментами: отверткой и гаечным ключом (при монтаже и демонтаже). Показ различных способов и методов соединения деталей: подвижные и неподвижные.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работа1-3. </w:t>
      </w:r>
      <w:r w:rsidRPr="00344005">
        <w:rPr>
          <w:rFonts w:ascii="Times New Roman" w:hAnsi="Times New Roman" w:cs="Times New Roman"/>
          <w:sz w:val="24"/>
          <w:szCs w:val="24"/>
        </w:rPr>
        <w:t>Сборка моделей машин, механизмов и других технических устройств и сооружений из наборов готовых деталей (по собственному замыслу) с планированием предстоящих действий. Дополнение собранных моделей самодельными элементами (например, картонный кузов, катушка от ниток и др.).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8.Культурно-досуговая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Тематические беседы о праздниках: День учителя, Новый год, День Защитника Отечества, 8 Марта. Выполнение сувенирных поделок из бумаги, картона, природного материала. Начальные основы композиции, понятия формы и цвета. Приемы отделочных работ.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елочных игрушек и новогодних украшений, открытка ко Дню Защитника Отечества, выполнение шкатулки из бумаги ко Дню 8 Марта.</w:t>
      </w:r>
    </w:p>
    <w:p w:rsidR="00EB5FAE" w:rsidRPr="00344005" w:rsidRDefault="00EB5FAE" w:rsidP="003A01EE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Посещение и участие в выставках и конкурсах.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10.Заключительное занятие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Подведение итогов работы за год. Подготовка поделок к итоговой выставке. Итоговая выставка работ обучающихся. Рекомендации по работе во время летних каникул: самостоятельное изготовление поделок. Перспективы работы в следующем учебном году.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  <w:r w:rsidRPr="00344005">
        <w:rPr>
          <w:b/>
        </w:rPr>
        <w:t>Учебно-тематический план II года обучения, 36 часов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06"/>
        <w:gridCol w:w="5403"/>
        <w:gridCol w:w="948"/>
        <w:gridCol w:w="1189"/>
        <w:gridCol w:w="808"/>
      </w:tblGrid>
      <w:tr w:rsidR="00EB5FAE" w:rsidRPr="00344005" w:rsidTr="00B91A3F">
        <w:trPr>
          <w:cantSplit/>
          <w:trHeight w:val="278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№</w:t>
            </w: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Тема</w:t>
            </w:r>
          </w:p>
        </w:tc>
        <w:tc>
          <w:tcPr>
            <w:tcW w:w="29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Количество часов</w:t>
            </w:r>
          </w:p>
        </w:tc>
      </w:tr>
      <w:tr w:rsidR="00EB5FAE" w:rsidRPr="00344005" w:rsidTr="00B91A3F">
        <w:trPr>
          <w:cantSplit/>
          <w:trHeight w:val="27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Теория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Практика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Всего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Вводное занятие, инструктаж ТБ.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Работа с пластилином и природным материалом.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2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proofErr w:type="spellStart"/>
            <w:r w:rsidRPr="00344005">
              <w:t>Судо</w:t>
            </w:r>
            <w:proofErr w:type="spellEnd"/>
            <w:r w:rsidRPr="00344005">
              <w:t xml:space="preserve"> и авиамодели.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7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Механические игрушки.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Автомодели.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Техническое моделирование из наборов готовых деталей.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2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7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Объемные поделки.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8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proofErr w:type="spellStart"/>
            <w:r w:rsidRPr="00344005">
              <w:t>Культурно-досуговая</w:t>
            </w:r>
            <w:proofErr w:type="spellEnd"/>
            <w:r w:rsidRPr="00344005">
              <w:t xml:space="preserve"> деятельность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  <w:tc>
          <w:tcPr>
            <w:tcW w:w="5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Заключительное занятие, итоговая аттестация.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</w:tr>
      <w:tr w:rsidR="00EB5FAE" w:rsidRPr="00344005" w:rsidTr="00B91A3F">
        <w:trPr>
          <w:cantSplit/>
        </w:trPr>
        <w:tc>
          <w:tcPr>
            <w:tcW w:w="6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right"/>
            </w:pPr>
            <w:r w:rsidRPr="00344005">
              <w:t>Итого: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26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FAE" w:rsidRPr="00344005" w:rsidRDefault="00EB5FAE" w:rsidP="00B91A3F">
            <w:pPr>
              <w:pStyle w:val="a3"/>
              <w:ind w:firstLine="0"/>
              <w:jc w:val="center"/>
              <w:rPr>
                <w:lang w:val="en-US"/>
              </w:rPr>
            </w:pPr>
            <w:r w:rsidRPr="00344005">
              <w:rPr>
                <w:lang w:val="en-US"/>
              </w:rPr>
              <w:t>36</w:t>
            </w:r>
          </w:p>
        </w:tc>
      </w:tr>
    </w:tbl>
    <w:p w:rsidR="00EB5FAE" w:rsidRPr="00344005" w:rsidRDefault="00EB5FAE" w:rsidP="00EB5FAE">
      <w:pPr>
        <w:tabs>
          <w:tab w:val="left" w:pos="10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_Toc373224343"/>
      <w:r w:rsidRPr="00344005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 I</w:t>
      </w:r>
      <w:proofErr w:type="spellStart"/>
      <w:r w:rsidRPr="0034400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bookmarkEnd w:id="3"/>
    </w:p>
    <w:p w:rsidR="00EB5FAE" w:rsidRPr="00344005" w:rsidRDefault="00EB5FAE" w:rsidP="00EB5FAE">
      <w:pPr>
        <w:tabs>
          <w:tab w:val="left" w:pos="10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0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Инструктаж по технике безопасности, правилам дорожного движения, правилам пожарной безопасности, инструктаж по антитеррористической безопасности. Режим работы и правила поведения на занятиях.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Показ моделей предстоящих работ и образцов поделок, к качеству которых нужно стремиться.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поделки по собственному замыслу для проверки навыков и умений, полученных в предыдущем учебном году.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2.Работа с пластилином и природным материалом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Выполнение соединения деталей без клея, с использованием приёма вдавливания пластилина в природный материал.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картин методом «размазывания» пластилина по картону и создание законченной композиции по собственному замыслу.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3.Судо и авиамодели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Графическая подготовка – обозначение линий чертежа: линии видимого и невидимого контура, линии сгиба, осевая (штрих-пунктир) и вспомогательная линии.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Сведения о плавучих средствах. Значение авиации и судоходства в жизни людей. Виды транспорта, устройство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, и авиамоделей, назначение деталей, их взаимозависимость.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 xml:space="preserve">Изготовление авиамоделей: выполнение контурных моделей с крыльями по технологии симметричного вырезания, сборка и склеивание контурных моделей «Ракета», «Самолет «Сокол-9», «Вертолет», «Самолет» Юпитер».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4-6.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судомоделей: выполнение контурных моделей по технологии симметричного вырезания: «Лодка с матросиком», «Лодка с парусом», «Катерок», «Баржа».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4. Механические игрушки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Механические игрушки – это игрушки с шарнирным соединением, в котором для подвижного соединения используется проволока.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1-4.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механических поделок: «Собачка с лапкой», «Зайчик на колесиках», «Оленёнок», «Такса», «Слоник», «Лось» и др.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5.Автомодели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Беседа о машинах, их классификации и роли в жизни человека. Контурные автомодели – это простейшие виды автотранспорта.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>Основы создания контурных моделей на основе примера машины «Нива», «Грузовик», «Волга» и т.д.</w:t>
      </w: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6.Техническое моделирование из наборов готовых деталей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Создание макетов и моделей технических объектов, архитектурных сооружений и игрушек из наборов готовых деталей. Элементы предварительного планирования с определением последовательности сборки для создания данного объекта.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работа. </w:t>
      </w:r>
      <w:r w:rsidRPr="00344005">
        <w:rPr>
          <w:rFonts w:ascii="Times New Roman" w:hAnsi="Times New Roman" w:cs="Times New Roman"/>
          <w:sz w:val="24"/>
          <w:szCs w:val="24"/>
        </w:rPr>
        <w:t>Работа по образцу. Работа по технической инструкции.</w:t>
      </w:r>
    </w:p>
    <w:p w:rsidR="00EB5FAE" w:rsidRPr="00344005" w:rsidRDefault="00EB5FAE" w:rsidP="00EB5FAE">
      <w:pPr>
        <w:tabs>
          <w:tab w:val="left" w:pos="13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7. 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Первоначальные понятия о разметке. Способы разметки. Понятия о шаблонах, трафаретах. Способы и приемы работы с ними.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1-5. 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поделок: «Шкатулка «Белочка», «Петрушка», «Слоник с бахромой»,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Карандашница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», «Павлин на основе конуса» и др.</w:t>
      </w:r>
    </w:p>
    <w:p w:rsidR="00EB5FAE" w:rsidRPr="00344005" w:rsidRDefault="00EB5FAE" w:rsidP="00EB5FAE">
      <w:pPr>
        <w:tabs>
          <w:tab w:val="left" w:pos="1395"/>
          <w:tab w:val="left" w:pos="16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8.</w:t>
      </w:r>
      <w:r w:rsidRPr="00344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Культурно-досуговая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Художественное выполнение сувениров, открыток, поделок ко Дню учителя, Новому году, Дню Защитника Отечества, Дню 8 Марта, 9 мая и др. Организация и проведение праздничных мероприятий. </w:t>
      </w:r>
    </w:p>
    <w:p w:rsidR="00EB5FAE" w:rsidRPr="00344005" w:rsidRDefault="00EB5FAE" w:rsidP="003A01EE">
      <w:pPr>
        <w:tabs>
          <w:tab w:val="left" w:pos="2655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Посещение и участие в выставках и конкурсах. Экскурсии в Республиканский центр научно-технического творчества учащихся и др.</w:t>
      </w:r>
    </w:p>
    <w:p w:rsidR="00EB5FAE" w:rsidRPr="00344005" w:rsidRDefault="00EB5FAE" w:rsidP="00EB5FAE">
      <w:pPr>
        <w:tabs>
          <w:tab w:val="left" w:pos="1395"/>
          <w:tab w:val="left" w:pos="169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9. Заключительное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1.</w:t>
      </w:r>
      <w:r w:rsidRPr="00344005">
        <w:rPr>
          <w:rFonts w:ascii="Times New Roman" w:hAnsi="Times New Roman" w:cs="Times New Roman"/>
          <w:sz w:val="24"/>
          <w:szCs w:val="24"/>
        </w:rPr>
        <w:t xml:space="preserve">Выполнение поделки по своему замыслу 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2. </w:t>
      </w:r>
      <w:r w:rsidRPr="00344005">
        <w:rPr>
          <w:rFonts w:ascii="Times New Roman" w:hAnsi="Times New Roman" w:cs="Times New Roman"/>
          <w:sz w:val="24"/>
          <w:szCs w:val="24"/>
        </w:rPr>
        <w:t>Выставка и просмотр выполненных учениками поделок. Подведение итогов работы за год.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  <w:r w:rsidRPr="00344005">
        <w:rPr>
          <w:b/>
        </w:rPr>
        <w:t>Учебно-тематический план III года обучения, 36 часов</w:t>
      </w:r>
    </w:p>
    <w:p w:rsidR="00EB5FAE" w:rsidRPr="00344005" w:rsidRDefault="00EB5FAE" w:rsidP="00EB5FAE">
      <w:pPr>
        <w:pStyle w:val="a3"/>
        <w:ind w:firstLine="0"/>
        <w:jc w:val="center"/>
        <w:rPr>
          <w:b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33"/>
        <w:gridCol w:w="6015"/>
        <w:gridCol w:w="948"/>
        <w:gridCol w:w="1189"/>
        <w:gridCol w:w="808"/>
      </w:tblGrid>
      <w:tr w:rsidR="00EB5FAE" w:rsidRPr="00344005" w:rsidTr="00B91A3F">
        <w:trPr>
          <w:cantSplit/>
          <w:trHeight w:val="278"/>
        </w:trPr>
        <w:tc>
          <w:tcPr>
            <w:tcW w:w="633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№</w:t>
            </w:r>
          </w:p>
        </w:tc>
        <w:tc>
          <w:tcPr>
            <w:tcW w:w="6015" w:type="dxa"/>
            <w:vMerge w:val="restart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Тема</w:t>
            </w:r>
          </w:p>
        </w:tc>
        <w:tc>
          <w:tcPr>
            <w:tcW w:w="2945" w:type="dxa"/>
            <w:gridSpan w:val="3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Количество часов</w:t>
            </w:r>
          </w:p>
        </w:tc>
      </w:tr>
      <w:tr w:rsidR="00EB5FAE" w:rsidRPr="00344005" w:rsidTr="00B91A3F">
        <w:trPr>
          <w:cantSplit/>
          <w:trHeight w:val="277"/>
        </w:trPr>
        <w:tc>
          <w:tcPr>
            <w:tcW w:w="633" w:type="dxa"/>
            <w:vMerge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</w:p>
        </w:tc>
        <w:tc>
          <w:tcPr>
            <w:tcW w:w="6015" w:type="dxa"/>
            <w:vMerge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Теория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Практика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Всего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Вводное занятие, инструктаж ТБ.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-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Оригами.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Основы конструирования.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 xml:space="preserve">Авто, </w:t>
            </w:r>
            <w:proofErr w:type="spellStart"/>
            <w:r w:rsidRPr="00344005">
              <w:t>судо</w:t>
            </w:r>
            <w:proofErr w:type="spellEnd"/>
            <w:r w:rsidRPr="00344005">
              <w:t xml:space="preserve"> и авиамодели.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8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Первоначальные понятия о простейших геометрических фигурах.</w:t>
            </w:r>
          </w:p>
        </w:tc>
        <w:tc>
          <w:tcPr>
            <w:tcW w:w="948" w:type="dxa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808" w:type="dxa"/>
            <w:vAlign w:val="center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Объемные поделки.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4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5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7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proofErr w:type="spellStart"/>
            <w:r w:rsidRPr="00344005">
              <w:t>Культурно-досуговая</w:t>
            </w:r>
            <w:proofErr w:type="spellEnd"/>
            <w:r w:rsidRPr="00344005">
              <w:t xml:space="preserve"> деятельность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6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8</w:t>
            </w:r>
          </w:p>
        </w:tc>
      </w:tr>
      <w:tr w:rsidR="00EB5FAE" w:rsidRPr="00344005" w:rsidTr="00B91A3F"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left"/>
            </w:pPr>
            <w:r w:rsidRPr="00344005">
              <w:t>Итоговое занятие, аттестация воспитанников.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1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</w:t>
            </w:r>
          </w:p>
        </w:tc>
      </w:tr>
      <w:tr w:rsidR="00EB5FAE" w:rsidRPr="00344005" w:rsidTr="00B91A3F">
        <w:trPr>
          <w:cantSplit/>
        </w:trPr>
        <w:tc>
          <w:tcPr>
            <w:tcW w:w="633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</w:p>
        </w:tc>
        <w:tc>
          <w:tcPr>
            <w:tcW w:w="6015" w:type="dxa"/>
          </w:tcPr>
          <w:p w:rsidR="00EB5FAE" w:rsidRPr="00344005" w:rsidRDefault="00EB5FAE" w:rsidP="00B91A3F">
            <w:pPr>
              <w:pStyle w:val="a3"/>
              <w:ind w:firstLine="0"/>
              <w:jc w:val="right"/>
            </w:pPr>
            <w:r w:rsidRPr="00344005">
              <w:t>Итого:</w:t>
            </w:r>
          </w:p>
        </w:tc>
        <w:tc>
          <w:tcPr>
            <w:tcW w:w="94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9</w:t>
            </w:r>
          </w:p>
        </w:tc>
        <w:tc>
          <w:tcPr>
            <w:tcW w:w="1189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27</w:t>
            </w:r>
          </w:p>
        </w:tc>
        <w:tc>
          <w:tcPr>
            <w:tcW w:w="808" w:type="dxa"/>
          </w:tcPr>
          <w:p w:rsidR="00EB5FAE" w:rsidRPr="00344005" w:rsidRDefault="00EB5FAE" w:rsidP="00B91A3F">
            <w:pPr>
              <w:pStyle w:val="a3"/>
              <w:ind w:firstLine="0"/>
              <w:jc w:val="center"/>
            </w:pPr>
            <w:r w:rsidRPr="00344005">
              <w:t>36</w:t>
            </w:r>
          </w:p>
        </w:tc>
      </w:tr>
    </w:tbl>
    <w:p w:rsidR="00EB5FAE" w:rsidRPr="00344005" w:rsidRDefault="00EB5FAE" w:rsidP="00EB5FAE">
      <w:pPr>
        <w:pStyle w:val="a3"/>
        <w:ind w:firstLine="0"/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Toc373224345"/>
      <w:r w:rsidRPr="00344005">
        <w:rPr>
          <w:rFonts w:ascii="Times New Roman" w:hAnsi="Times New Roman" w:cs="Times New Roman"/>
          <w:sz w:val="24"/>
          <w:szCs w:val="24"/>
        </w:rPr>
        <w:t xml:space="preserve">Содержание программы 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344005">
        <w:rPr>
          <w:rFonts w:ascii="Times New Roman" w:hAnsi="Times New Roman" w:cs="Times New Roman"/>
          <w:sz w:val="24"/>
          <w:szCs w:val="24"/>
        </w:rPr>
        <w:t>I года обучения</w:t>
      </w:r>
      <w:bookmarkEnd w:id="4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 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Задачи и содержание занятий по техническому моделированию в текущем году с учетом конкретных условий проведения занятий и интересов учащихся. Правила поведения на занятиях. Инструктаж по ТБ. Расписание занятий в текущем учебном году.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поделки по собственному замыслу, с целью выявления интересов учащихся.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 Оригами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Понятие оригами и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киригами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. История развития. Простейшие способы конструирования в технике оригами. Базовые формы.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игрушек-самоделок: «Лодочка», «Пароходик», «Самолетик», «Шапочка», «Кошелек» и др.</w:t>
      </w:r>
    </w:p>
    <w:p w:rsidR="00EB5FAE" w:rsidRPr="00344005" w:rsidRDefault="00EB5FAE" w:rsidP="00EB5FAE">
      <w:pPr>
        <w:tabs>
          <w:tab w:val="center" w:pos="467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 Основы конструирования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Закрепление и расширение знаний о некоторых чертежных инструментах и принадлежностях: линейка, циркуль, транспортир, лекало. Их назначение, правила пользования и правила безопасной работы. Способы и приемы построения параллельных и перпендикулярных линий с помощью двух угольников и линейки. Приемы работы с циркулем.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Условные обозначения на графических изображениях: линия видимого и невидимого контура, осевая линия, сплошная тонкая (вспомогательная, размерная) линия, диаметр, радиус.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Понятия об осевой симметрии, симметричных фигурах и деталях плоской формы. Увеличение или уменьшение изображения плоских деталей при помощи клеток разной площади.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из плотной бумаги и тонкого картона модели самолета, корабля, автомобиля с применением знаний осевой симметрии, увеличение или уменьшение выкройки по клеткам.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 xml:space="preserve">4.Авто, </w:t>
      </w:r>
      <w:proofErr w:type="spellStart"/>
      <w:r w:rsidRPr="00344005">
        <w:rPr>
          <w:rFonts w:ascii="Times New Roman" w:hAnsi="Times New Roman" w:cs="Times New Roman"/>
          <w:b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b/>
          <w:sz w:val="24"/>
          <w:szCs w:val="24"/>
        </w:rPr>
        <w:t xml:space="preserve"> и авиамодели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005">
        <w:rPr>
          <w:rFonts w:ascii="Times New Roman" w:hAnsi="Times New Roman" w:cs="Times New Roman"/>
          <w:sz w:val="24"/>
          <w:szCs w:val="24"/>
        </w:rPr>
        <w:t>Понятия о моделях и их разновидностях: действующие (движущиеся), настольные (стендовые), контурные, объемные, летающие, плавающие.</w:t>
      </w:r>
      <w:proofErr w:type="gramEnd"/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Изготовление объемных авто,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и авиамоделей по самостоятельно построенной выкройке, по чертежам или эскизам. Технология изготовления моделей надстроек. Использование дополнительных материалов: проволоки, ниток и др. для улучшения внешнего вида моделей.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005">
        <w:rPr>
          <w:rFonts w:ascii="Times New Roman" w:hAnsi="Times New Roman" w:cs="Times New Roman"/>
          <w:sz w:val="24"/>
          <w:szCs w:val="24"/>
        </w:rPr>
        <w:t>Виды самолетов, их назначение: пассажирские, грузовые, военные, спортивные и т.д.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Устройство модели самолета: фюзеляж, крылья, горизонтальное и вертикальное оперение, на которых располагаются рули. Космические летательные аппараты. Основные части ракеты: корпус, головная часть, стабилизатор.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Сведения из истории мореплавателей и великих географических открытий.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Виды судов, их назначение: пассажирские, грузовые, спортивные, исследовательские и др. Устройство корабля: нос, корма, борт, палуба.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Особенности изготовления плавающих средств.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Изготовление автомодели. </w:t>
      </w:r>
      <w:r w:rsidRPr="00344005">
        <w:rPr>
          <w:rFonts w:ascii="Times New Roman" w:hAnsi="Times New Roman" w:cs="Times New Roman"/>
          <w:sz w:val="24"/>
          <w:szCs w:val="24"/>
        </w:rPr>
        <w:t>Сборка отдельных деталей в единое целое. Раскрашивание и отделка деталей модели. Сборка модели.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Практическая работа 3-5.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поделок самолетов из бумаги: «Самолет «ЯК-3», «Ракета» из конуса и цилиндра. Проведение игр и соревнований с бумажными моделями самолетов на дальность полетов, точность посадки, скорости перелетов и т. д.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6-8.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простейших судомоделей: «Плот», «Катамаран», «Лодочка», «Яхта». Изготовление простейшего летательного аппарата «Планер».</w:t>
      </w:r>
    </w:p>
    <w:p w:rsidR="00EB5FAE" w:rsidRPr="00344005" w:rsidRDefault="00EB5FAE" w:rsidP="00EB5FAE">
      <w:pPr>
        <w:tabs>
          <w:tab w:val="left" w:pos="184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 Понятия о геометрических фигурах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Понятия о контуре и силуэте технических объектов. Расширение и углубление понятий о геометрических фигурах: прямоугольник, квадрат, круг, треугольник и др. Сопоставление формы окружающих предметов, частей машин и других объектов с геометрическими фигурами. Принципы работы устройства некоторых несложных объектов.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1-4. </w:t>
      </w:r>
      <w:r w:rsidRPr="00344005">
        <w:rPr>
          <w:rFonts w:ascii="Times New Roman" w:hAnsi="Times New Roman" w:cs="Times New Roman"/>
          <w:sz w:val="24"/>
          <w:szCs w:val="24"/>
        </w:rPr>
        <w:t xml:space="preserve">Создание силуэтов технических объектов из геометрических фигур различных по форме и размеру. Изготовление контурных моделей: «Корабль», «Грузовой автомобиль», «Самолет», «Кран». 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6.Объемные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Способы изготовления разверток (выкроек) геометрических тел: параллелепипед; цилиндр, конус.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1-3. </w:t>
      </w:r>
      <w:r w:rsidRPr="00344005">
        <w:rPr>
          <w:rFonts w:ascii="Times New Roman" w:hAnsi="Times New Roman" w:cs="Times New Roman"/>
          <w:sz w:val="24"/>
          <w:szCs w:val="24"/>
        </w:rPr>
        <w:t xml:space="preserve">Выполнение поделок на основе выполненных разверток.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Конус – «Пучеглаз», «Марабу», «Динозавр»; цилиндр – «Гриб», «Красная шапочка»; параллелепипед –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Чебурашка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», «Собачка», «Зайчик».</w:t>
      </w:r>
      <w:proofErr w:type="gramEnd"/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7.</w:t>
      </w:r>
      <w:r w:rsidRPr="00344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005">
        <w:rPr>
          <w:rFonts w:ascii="Times New Roman" w:hAnsi="Times New Roman" w:cs="Times New Roman"/>
          <w:b/>
          <w:sz w:val="24"/>
          <w:szCs w:val="24"/>
        </w:rPr>
        <w:t>Культурно-досуговая</w:t>
      </w:r>
      <w:proofErr w:type="spellEnd"/>
      <w:r w:rsidRPr="00344005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сувениров, открыток, елочных украшений с применением различного материала: ниток, бумажных салфеток.</w:t>
      </w:r>
    </w:p>
    <w:p w:rsidR="00EB5FAE" w:rsidRPr="00344005" w:rsidRDefault="00EB5FAE" w:rsidP="003A01EE">
      <w:pPr>
        <w:tabs>
          <w:tab w:val="left" w:pos="265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Выполнение елочных игрушек: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«Дед Мороз», «Снегурочка» (вата, блестки); «Снежинки» (бумажные салфетки); «Ёлка» (бархатная бумага).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Открытки к 8 Марта и ко дню Защитника Отечества (бумажные салфетки, картон);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Валентинка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(нитки, картон). Организация и проведение праздничных мероприятий. Посещение выставок, участие в конкурсах.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9. Заключительное занятие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1.</w:t>
      </w:r>
      <w:r w:rsidRPr="00344005">
        <w:rPr>
          <w:rFonts w:ascii="Times New Roman" w:hAnsi="Times New Roman" w:cs="Times New Roman"/>
          <w:sz w:val="24"/>
          <w:szCs w:val="24"/>
        </w:rPr>
        <w:t xml:space="preserve"> Изготовление поделки по собственному замыслу.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Итоговая аттестация воспитанников. </w:t>
      </w:r>
    </w:p>
    <w:p w:rsidR="00EB5FAE" w:rsidRPr="00344005" w:rsidRDefault="00EB5FAE" w:rsidP="003A01E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>Практическая работа 2.</w:t>
      </w:r>
      <w:r w:rsidRPr="00344005">
        <w:rPr>
          <w:rFonts w:ascii="Times New Roman" w:hAnsi="Times New Roman" w:cs="Times New Roman"/>
          <w:sz w:val="24"/>
          <w:szCs w:val="24"/>
        </w:rPr>
        <w:t xml:space="preserve"> Подведение итогов. Выставка и анализ поделок, выполненных учениками.</w:t>
      </w:r>
    </w:p>
    <w:p w:rsidR="00EB5FAE" w:rsidRPr="00344005" w:rsidRDefault="00EB5FAE" w:rsidP="00EB5FAE">
      <w:pPr>
        <w:ind w:firstLine="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Учебно-тематический план IV года обучения, 36 часов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400"/>
        <w:gridCol w:w="1260"/>
        <w:gridCol w:w="1260"/>
        <w:gridCol w:w="823"/>
      </w:tblGrid>
      <w:tr w:rsidR="00EB5FAE" w:rsidRPr="00344005" w:rsidTr="00B91A3F">
        <w:trPr>
          <w:jc w:val="center"/>
        </w:trPr>
        <w:tc>
          <w:tcPr>
            <w:tcW w:w="828" w:type="dxa"/>
            <w:vMerge w:val="restart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vMerge w:val="restart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3343" w:type="dxa"/>
            <w:gridSpan w:val="3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  <w:vMerge/>
            <w:vAlign w:val="center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  <w:vMerge/>
            <w:vAlign w:val="center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Вводное занятие, инструктаж ТБ.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Расширенные знания о геометрических телах.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Изготовление макетов и моделей.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Сложные объемные поделки.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Сложные механические поделки.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Культурно-досуговая</w:t>
            </w:r>
            <w:proofErr w:type="spellEnd"/>
            <w:r w:rsidRPr="0034400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Заключительное занятие, итоговая аттестация.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B5FAE" w:rsidRPr="00344005" w:rsidTr="00B91A3F">
        <w:trPr>
          <w:jc w:val="center"/>
        </w:trPr>
        <w:tc>
          <w:tcPr>
            <w:tcW w:w="828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00" w:type="dxa"/>
          </w:tcPr>
          <w:p w:rsidR="00EB5FAE" w:rsidRPr="00344005" w:rsidRDefault="00EB5FAE" w:rsidP="00B91A3F">
            <w:pPr>
              <w:ind w:firstLine="2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60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23" w:type="dxa"/>
          </w:tcPr>
          <w:p w:rsidR="00EB5FAE" w:rsidRPr="00344005" w:rsidRDefault="00EB5FAE" w:rsidP="00B91A3F">
            <w:pPr>
              <w:ind w:firstLine="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00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</w:tbl>
    <w:p w:rsidR="00EB5FAE" w:rsidRPr="00344005" w:rsidRDefault="00EB5FAE" w:rsidP="00EB5F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Toc373224347"/>
      <w:r w:rsidRPr="00344005">
        <w:rPr>
          <w:rFonts w:ascii="Times New Roman" w:hAnsi="Times New Roman" w:cs="Times New Roman"/>
          <w:sz w:val="24"/>
          <w:szCs w:val="24"/>
        </w:rPr>
        <w:t>Содержание программы I</w:t>
      </w:r>
      <w:r w:rsidRPr="00344005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344005">
        <w:rPr>
          <w:rFonts w:ascii="Times New Roman" w:hAnsi="Times New Roman" w:cs="Times New Roman"/>
          <w:sz w:val="24"/>
          <w:szCs w:val="24"/>
        </w:rPr>
        <w:t xml:space="preserve"> года обучения</w:t>
      </w:r>
      <w:bookmarkEnd w:id="5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1. Вводное занятие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Закрепление знаний о ТБ. Показ образцов игрушек и моделей. Задачи и содержание занятий в текущем учебном году с учетом конкретных условий и интересов учащихся.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подарков первоклассникам.</w:t>
      </w:r>
    </w:p>
    <w:p w:rsidR="00EB5FAE" w:rsidRPr="00344005" w:rsidRDefault="00EB5FAE" w:rsidP="00EB5FAE">
      <w:pPr>
        <w:tabs>
          <w:tab w:val="left" w:pos="148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2.Расширенные знания о геометрических телах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Повторение пройденного материала о простейших геометрических телах: куб, параллелограмм, конус, цилиндр. Элементы геометрических тел: грань, ребро, вершина, основание, боковая поверхность. Геометрические тела как объемная основа предметов и объектов.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1-5. </w:t>
      </w:r>
      <w:r w:rsidRPr="00344005">
        <w:rPr>
          <w:rFonts w:ascii="Times New Roman" w:hAnsi="Times New Roman" w:cs="Times New Roman"/>
          <w:sz w:val="24"/>
          <w:szCs w:val="24"/>
        </w:rPr>
        <w:t xml:space="preserve">Создание макетов и моделей из геометрических фигур и тел: грузовик, танк, ракета и др.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3. Изготовление макетов и моделей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Макет – разновидность модели. Модели подвижные и неподвижные.  Процесс моделирования. 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1-2.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макета жилого дома, макета гаража, макета водонапорной башни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3-5. </w:t>
      </w:r>
      <w:r w:rsidRPr="00344005">
        <w:rPr>
          <w:rFonts w:ascii="Times New Roman" w:hAnsi="Times New Roman" w:cs="Times New Roman"/>
          <w:sz w:val="24"/>
          <w:szCs w:val="24"/>
        </w:rPr>
        <w:t>Выполнение модели паровоза, модели автобуса с крутящимися колесами, модели катамарана, модели триплана и вертолета.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4. Сложные объемные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Элементарные понятия о технической эстетике. Ознакомление с некоторыми элементами художественного оформления поделки. Первоначальные понятия о гармонии цветовых сочетаний. Оформление изделия в зависимости от его формы и назначения. Сложные объемные поделки с применением знаний о масштабе, нанесении размеров. Расширение знаний первоначальных понятий о сборочном чертеже.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1-6. </w:t>
      </w:r>
      <w:r w:rsidRPr="00344005">
        <w:rPr>
          <w:rFonts w:ascii="Times New Roman" w:hAnsi="Times New Roman" w:cs="Times New Roman"/>
          <w:sz w:val="24"/>
          <w:szCs w:val="24"/>
        </w:rPr>
        <w:t>Изготовление различных объемных поделок по образцу, шаблонам, чертежу, техническому рисунку и собственному замыслу с применением знаний и умений графической подготовки в начальном техническом моделировании.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Изготовление поделки «Ладья».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5. Сложные механические поделки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Общее представление о процессе создания поделки: обдумывание, осмысление идеи, определение последовательности изготовления, подбор инструментов. Разработка и изготовление поделок развертками различной формы, с добавлением деталей, необходимых в каждом конкретном случае. Определение способов соединения деталей: с помощью ниток, проволоки, клея, «щелевидного соединения; виды отделки и т.д.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i/>
          <w:sz w:val="24"/>
          <w:szCs w:val="24"/>
        </w:rPr>
        <w:t xml:space="preserve">Практическая работа 1-5. </w:t>
      </w:r>
      <w:r w:rsidRPr="00344005">
        <w:rPr>
          <w:rFonts w:ascii="Times New Roman" w:hAnsi="Times New Roman" w:cs="Times New Roman"/>
          <w:sz w:val="24"/>
          <w:szCs w:val="24"/>
        </w:rPr>
        <w:t xml:space="preserve">Изготовление поделок –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дергунчиков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: «Ослик», «Медвежата», «Белочка и зайчик», «Сова», «Пони».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 xml:space="preserve">6. </w:t>
      </w:r>
      <w:proofErr w:type="spellStart"/>
      <w:r w:rsidRPr="00344005">
        <w:rPr>
          <w:rFonts w:ascii="Times New Roman" w:hAnsi="Times New Roman" w:cs="Times New Roman"/>
          <w:b/>
          <w:sz w:val="24"/>
          <w:szCs w:val="24"/>
        </w:rPr>
        <w:t>Культурно-досуговая</w:t>
      </w:r>
      <w:proofErr w:type="spellEnd"/>
      <w:r w:rsidRPr="00344005">
        <w:rPr>
          <w:rFonts w:ascii="Times New Roman" w:hAnsi="Times New Roman" w:cs="Times New Roman"/>
          <w:b/>
          <w:sz w:val="24"/>
          <w:szCs w:val="24"/>
        </w:rPr>
        <w:t xml:space="preserve"> деятельность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Изготовление сувениров, открыток, елочных игрушек и украшений из различного материала.</w:t>
      </w:r>
    </w:p>
    <w:p w:rsidR="00EB5FAE" w:rsidRPr="00344005" w:rsidRDefault="00EB5FAE" w:rsidP="00EB5FA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005">
        <w:rPr>
          <w:rFonts w:ascii="Times New Roman" w:hAnsi="Times New Roman" w:cs="Times New Roman"/>
          <w:sz w:val="24"/>
          <w:szCs w:val="24"/>
        </w:rPr>
        <w:t>Изготовление новогодних масок (картон, мишура); сосульки (фольга); открытки ко Дню Защитника Отечества и 8 Марта (цветные бумажные салфетки, блестки); бусы (журнальные листки).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Организация и проведение праздничных мероприятий. Посещение выставок, участие в конкурсах.</w:t>
      </w:r>
    </w:p>
    <w:p w:rsidR="00EB5FAE" w:rsidRPr="00344005" w:rsidRDefault="00EB5FAE" w:rsidP="00EB5FAE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8. Заключительное занятие.</w:t>
      </w:r>
    </w:p>
    <w:p w:rsidR="00EB5FAE" w:rsidRPr="00344005" w:rsidRDefault="00EB5FAE" w:rsidP="003A01EE">
      <w:pPr>
        <w:tabs>
          <w:tab w:val="left" w:pos="265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Подведение итогов работы. Беседа на тему: «Чему мы научились и что узнали на занятиях объединения «Начальное техническое моделирование». Итоговая выставка работ учащихся. Итоговая аттестация.</w:t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Toc373224348"/>
      <w:r w:rsidRPr="00344005">
        <w:rPr>
          <w:rFonts w:ascii="Times New Roman" w:hAnsi="Times New Roman" w:cs="Times New Roman"/>
          <w:sz w:val="24"/>
          <w:szCs w:val="24"/>
        </w:rPr>
        <w:t>Прогнозируемые результаты</w:t>
      </w:r>
      <w:bookmarkEnd w:id="6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умеют работать с бумагой, клеем, картоном, пластилином, природным материалом;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технического моделирования;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навыками работы с инструментами (ножницы, линейка, циркуль, угольник, лекала, и др.)</w:t>
      </w:r>
    </w:p>
    <w:p w:rsidR="00EB5FAE" w:rsidRPr="00344005" w:rsidRDefault="00EB5FAE" w:rsidP="00EB5FAE">
      <w:pPr>
        <w:numPr>
          <w:ilvl w:val="0"/>
          <w:numId w:val="1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технологической терминологией (развёртка, геометрические фигуры и тела, технический рисунок, чертёж, эскиз, масштаб, фальцевание и др.);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смекалка и изобретательность;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появляется мотивация к творческому поиску;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творческое мышление;</w:t>
      </w:r>
    </w:p>
    <w:p w:rsidR="00EB5FAE" w:rsidRPr="00344005" w:rsidRDefault="00EB5FAE" w:rsidP="00EB5FAE">
      <w:pPr>
        <w:numPr>
          <w:ilvl w:val="0"/>
          <w:numId w:val="2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самостоятельной работы;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бережно относятся к труду;</w:t>
      </w:r>
    </w:p>
    <w:p w:rsidR="00EB5FAE" w:rsidRPr="00344005" w:rsidRDefault="00EB5FAE" w:rsidP="00EB5FAE">
      <w:pPr>
        <w:numPr>
          <w:ilvl w:val="0"/>
          <w:numId w:val="4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работать в коллективе.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 года обучения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умеют работать с ножницами;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знакомы с историей возникновения бумажной промышленности;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90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знают свойства бумаги и картона;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простейших операций при работе с бумагой и картоном;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имеют первоначальное понятие об объемных фигурах; 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работать с бумагой в технике «аппликация»;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начальные навыки работы с пластилином и природным материалом;</w:t>
      </w:r>
    </w:p>
    <w:p w:rsidR="00EB5FAE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A01EE">
        <w:rPr>
          <w:rFonts w:ascii="Times New Roman" w:hAnsi="Times New Roman" w:cs="Times New Roman"/>
          <w:sz w:val="24"/>
          <w:szCs w:val="24"/>
        </w:rPr>
        <w:t>развивается художественный вкус.</w:t>
      </w:r>
    </w:p>
    <w:p w:rsidR="003A01EE" w:rsidRPr="003A01EE" w:rsidRDefault="003A01E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имеют представление о создании механической игрушки и технологии её выполнения;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учащиеся стремятся разобраться в устройстве выполняемых объектов;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навыки работы с наборами готовых деталей;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выполнять более сложные поделки из пластилина и природного материала;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имеют навыки выполнения контурных моделей (авиа,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, автомодели);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знают технологию изготовления объёмных поделок, имеют первоначальные понятия о геометрических телах;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34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художественный вкус.</w:t>
      </w:r>
    </w:p>
    <w:p w:rsidR="00EB5FAE" w:rsidRPr="00344005" w:rsidRDefault="00EB5FAE" w:rsidP="00EB5FAE">
      <w:pPr>
        <w:tabs>
          <w:tab w:val="left" w:pos="405"/>
          <w:tab w:val="left" w:pos="72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III года обучения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воспитанники знакомы с техникой работы с бумагой «оригами»;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знаниями о чертежных инструментах и принадлежностях;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знакомы с разновидностью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, авиа и автомоделей, владеют технологией склеивания движущихся, настольных, контурных, объемных, летающих и контурных моделей (авиа,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судо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, автомодели);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владеют понятиями «контур», «силуэт», различают геометрические фигуры;</w:t>
      </w:r>
    </w:p>
    <w:p w:rsidR="00EB5FAE" w:rsidRPr="00344005" w:rsidRDefault="00EB5FAE" w:rsidP="00EB5FAE">
      <w:pPr>
        <w:numPr>
          <w:ilvl w:val="0"/>
          <w:numId w:val="5"/>
        </w:numPr>
        <w:tabs>
          <w:tab w:val="left" w:pos="40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изготавливать развертки;</w:t>
      </w:r>
    </w:p>
    <w:p w:rsidR="00EB5FAE" w:rsidRPr="00344005" w:rsidRDefault="00EB5FAE" w:rsidP="00EB5FAE">
      <w:pPr>
        <w:numPr>
          <w:ilvl w:val="0"/>
          <w:numId w:val="10"/>
        </w:numPr>
        <w:tabs>
          <w:tab w:val="left" w:pos="351"/>
          <w:tab w:val="left" w:pos="639"/>
          <w:tab w:val="left" w:pos="1418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развивается художественный вкус.</w:t>
      </w:r>
    </w:p>
    <w:p w:rsidR="00EB5FAE" w:rsidRPr="00344005" w:rsidRDefault="00EB5FAE" w:rsidP="00EB5FAE">
      <w:pPr>
        <w:tabs>
          <w:tab w:val="left" w:pos="1350"/>
          <w:tab w:val="center" w:pos="4677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3A01EE">
      <w:pPr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Прогнозируемые результаты IV года обучения: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имеют углублённые знания о геометрических телах;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1485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 воспитанников наблюдается устойчивый интерес к устройству технических объектов и поисковой творческой деятельности;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умеют выполнять работы по чертежам и схемам;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9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работают с различным материалом: ткань, фольга, вата, бумажные салфетки, нитки и др.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находят в процессе работы способы повышения прочности и устойчивости изделия, уметь видеть и устранять дефекты.</w:t>
      </w:r>
    </w:p>
    <w:p w:rsidR="00EB5FAE" w:rsidRPr="00344005" w:rsidRDefault="00EB5FAE" w:rsidP="00EB5FAE">
      <w:pPr>
        <w:tabs>
          <w:tab w:val="left" w:pos="764"/>
          <w:tab w:val="left" w:pos="1350"/>
          <w:tab w:val="center" w:pos="4677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Формы и способы проверки результатов усвоения программы</w:t>
      </w:r>
      <w:r w:rsidRPr="00344005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Аттестация воспитанников проходит в форме:</w:t>
      </w:r>
    </w:p>
    <w:p w:rsidR="00EB5FAE" w:rsidRPr="00344005" w:rsidRDefault="00EB5FAE" w:rsidP="00EB5FAE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промежуточная аттестация: поделка по окончанию каждой темы;</w:t>
      </w:r>
    </w:p>
    <w:p w:rsidR="00EB5FAE" w:rsidRPr="00344005" w:rsidRDefault="00EB5FAE" w:rsidP="00EB5FAE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участие в выставках, соревнованиях, конкурсах, викторинах;</w:t>
      </w:r>
    </w:p>
    <w:p w:rsidR="00EB5FAE" w:rsidRPr="00344005" w:rsidRDefault="00EB5FAE" w:rsidP="00EB5FAE">
      <w:pPr>
        <w:numPr>
          <w:ilvl w:val="0"/>
          <w:numId w:val="1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выполнение контрольной поделки в конце каждого учебного года.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Выставки – это завершающий этап творчества детей за определенный период, демонстрирующий</w:t>
      </w:r>
      <w:r w:rsidRPr="0034400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44005">
        <w:rPr>
          <w:rFonts w:ascii="Times New Roman" w:hAnsi="Times New Roman" w:cs="Times New Roman"/>
          <w:sz w:val="24"/>
          <w:szCs w:val="24"/>
        </w:rPr>
        <w:t>результаты их труда.</w:t>
      </w: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_Toc373224349"/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Методическое обеспечение</w:t>
      </w:r>
      <w:bookmarkEnd w:id="7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left" w:pos="450"/>
          <w:tab w:val="left" w:pos="258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 xml:space="preserve">Формы проведения занятий: </w:t>
      </w:r>
      <w:r w:rsidRPr="00344005">
        <w:rPr>
          <w:rFonts w:ascii="Times New Roman" w:hAnsi="Times New Roman" w:cs="Times New Roman"/>
          <w:sz w:val="24"/>
          <w:szCs w:val="24"/>
        </w:rPr>
        <w:t>практическое, теоретическое или комбинированное занятие, беседа, конкурс, групповая, индивидуально-коллективная работа.</w:t>
      </w:r>
    </w:p>
    <w:p w:rsidR="00EB5FAE" w:rsidRPr="00344005" w:rsidRDefault="00EB5FAE" w:rsidP="00EB5FAE">
      <w:pPr>
        <w:tabs>
          <w:tab w:val="left" w:pos="570"/>
          <w:tab w:val="left" w:pos="258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Вид организации работы детей на занятиях</w:t>
      </w:r>
      <w:r w:rsidRPr="00344005">
        <w:rPr>
          <w:rFonts w:ascii="Times New Roman" w:hAnsi="Times New Roman" w:cs="Times New Roman"/>
          <w:sz w:val="24"/>
          <w:szCs w:val="24"/>
        </w:rPr>
        <w:t>: фронтальный, коллективный, групповой, коллективно-групповой.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Методы организации занятий:</w:t>
      </w:r>
    </w:p>
    <w:p w:rsidR="00EB5FAE" w:rsidRPr="00344005" w:rsidRDefault="00EB5FAE" w:rsidP="00EB5FAE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практический;</w:t>
      </w:r>
    </w:p>
    <w:p w:rsidR="00EB5FAE" w:rsidRPr="00344005" w:rsidRDefault="00EB5FAE" w:rsidP="00EB5FAE">
      <w:pPr>
        <w:numPr>
          <w:ilvl w:val="0"/>
          <w:numId w:val="27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словесный;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наглядный;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метод релаксации;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динамические паузы.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образцу. Детям предлагают образцы и, как правило, приемы их изготовления. В данной форме обучения обеспечивается прямая передача детям готовых знаний, способов действий, основанная на подражании.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модели. Детям в качестве образца предъявляют модель, в которой очертание отдельных составляющих ее элементов скрыто от ребенка. Таким образом, в данном случае ребенку предлагают определенную задачу, но не дают способа ее решения. Постановка таких задач является достаточно эффективным средством активизации их мышления. В процессе решения этих задач у детей формируется умение мысленно разбирать модель на составляющие элементы, для того чтобы воспроизвести, подобрать и использовать те или другие элементы.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простейшим чертежам и схемам. Это создает возможности для развития внутренних форм наглядного моделирования. Такие возможности наиболее успешно могут реализовываться в случае обучения детей сначала построению простых схем-чертежей, а затем практическому созданию поделки. В результате у детей развивается образное мышление и познавательные способности.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замыслу. Конструирование по замыслу обладает большими возможностями для развития сферы эстетических и нравственных качеств личности воспитанников и проявления их самостоятельности; здесь ребенок сам решает, что и как он будет моделировать.</w:t>
      </w:r>
    </w:p>
    <w:p w:rsidR="00EB5FAE" w:rsidRPr="00344005" w:rsidRDefault="00EB5FAE" w:rsidP="00EB5FAE">
      <w:pPr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моделирование по теме. Детям предлагают узкую тематику, и они сами создают замысел поделки, выбирая способы их выполнения. Эта форма моделирования очень близка по своему характеру моделированию по замыслу, с той лишь разницей, что замыслы детей ограничиваются определенной темой. Основная цель организации моделирования по теме - актуализация и закрепление знаний и умений, а также переключение детей на новую тематику в случае их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застревания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на одной и той же теме.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Модели могут быть подвижными и неподвижными. Изготавливая модели старой техники, дети сравнивают их с моделями нового поколения, знакомятся с историей развития техники. Занятия в объединении «Начального технического моделирования» позволяют лучше познать мир техники, развить конструкторские способности и техническое мышление.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Процесс моделирования включает в себя 3 элемента:</w:t>
      </w:r>
    </w:p>
    <w:p w:rsidR="00EB5FAE" w:rsidRPr="00344005" w:rsidRDefault="00EB5FAE" w:rsidP="00EB5FAE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субъективный (исследователь);</w:t>
      </w:r>
    </w:p>
    <w:p w:rsidR="00EB5FAE" w:rsidRPr="00344005" w:rsidRDefault="00EB5FAE" w:rsidP="00EB5FAE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объект исследования;</w:t>
      </w:r>
    </w:p>
    <w:p w:rsidR="00EB5FAE" w:rsidRPr="00344005" w:rsidRDefault="00EB5FAE" w:rsidP="00EB5FAE">
      <w:pPr>
        <w:numPr>
          <w:ilvl w:val="0"/>
          <w:numId w:val="14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модель, определяющую (отражающую) отношения познающего субъекта и познаваемого объекта.</w:t>
      </w:r>
    </w:p>
    <w:p w:rsidR="00EB5FAE" w:rsidRPr="00344005" w:rsidRDefault="00EB5FAE" w:rsidP="00EB5FAE">
      <w:pPr>
        <w:tabs>
          <w:tab w:val="left" w:pos="645"/>
          <w:tab w:val="left" w:pos="258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tabs>
          <w:tab w:val="left" w:pos="645"/>
          <w:tab w:val="left" w:pos="2580"/>
        </w:tabs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Средства обучения</w:t>
      </w:r>
    </w:p>
    <w:p w:rsidR="00EB5FAE" w:rsidRPr="00344005" w:rsidRDefault="00EB5FAE" w:rsidP="00EB5FAE">
      <w:pPr>
        <w:tabs>
          <w:tab w:val="left" w:pos="600"/>
          <w:tab w:val="left" w:pos="25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Дидактический и лекционный материал: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методические разработки мастер-классов, занятий и изготовления поделок;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эскизы, фотографии, макеты и модели изделий, образцы работ;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шаблоны поделок, чертежи;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книги, журналы, брошюры по техники выполнения оригами;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книги, журналы, брошюры по работе с бумагой, картоном, природным материалом,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книги, журналы, брошюры по выполнению аппликации;</w:t>
      </w:r>
    </w:p>
    <w:p w:rsidR="00EB5FAE" w:rsidRPr="003A01EE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01EE">
        <w:rPr>
          <w:rFonts w:ascii="Times New Roman" w:hAnsi="Times New Roman" w:cs="Times New Roman"/>
          <w:sz w:val="24"/>
          <w:szCs w:val="24"/>
        </w:rPr>
        <w:t>видеоматериалы и презентации по начальному техническому моделированию.</w:t>
      </w:r>
    </w:p>
    <w:p w:rsidR="00EB5FAE" w:rsidRPr="00344005" w:rsidRDefault="00EB5FAE" w:rsidP="00EB5FAE">
      <w:pPr>
        <w:tabs>
          <w:tab w:val="left" w:pos="1905"/>
          <w:tab w:val="left" w:pos="258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обеспечение: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помещение, соответствующее нормам СЭС, с освещением, столами и стульями;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5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раздаточный материал, для проведения занятий и мастер-классов;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ножницы;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шило;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линейки, угольники, циркули, лекала;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цветная бумага, альбомные листы, картон; миллиметровая бумага; калька,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цветные карандаши, простые карандаши, ручки, фломастеры;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проволока;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пластилин, набор стеков;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подставка для хранения ножниц;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коробка для хранения карандашей;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80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тара для природного материала;</w:t>
      </w:r>
    </w:p>
    <w:p w:rsidR="00EB5FAE" w:rsidRPr="00344005" w:rsidRDefault="00EB5FAE" w:rsidP="00EB5FAE">
      <w:pPr>
        <w:numPr>
          <w:ilvl w:val="0"/>
          <w:numId w:val="12"/>
        </w:numPr>
        <w:tabs>
          <w:tab w:val="left" w:pos="764"/>
          <w:tab w:val="left" w:pos="1350"/>
          <w:tab w:val="center" w:pos="4677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шкафы для хранения материалов, приспособлений и инструментов.</w:t>
      </w:r>
    </w:p>
    <w:p w:rsidR="00EB5FAE" w:rsidRPr="00344005" w:rsidRDefault="00EB5FAE" w:rsidP="00EB5FA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8" w:name="_Toc309906579"/>
    </w:p>
    <w:p w:rsidR="00EB5FAE" w:rsidRPr="00344005" w:rsidRDefault="00EB5FAE" w:rsidP="00EB5FAE">
      <w:pPr>
        <w:ind w:firstLine="851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Приложение</w:t>
      </w:r>
    </w:p>
    <w:p w:rsidR="00EB5FAE" w:rsidRPr="00344005" w:rsidRDefault="00EB5FAE" w:rsidP="003A01EE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Педагогические технологии, используемые при реализации программы</w:t>
      </w:r>
      <w:bookmarkEnd w:id="8"/>
    </w:p>
    <w:p w:rsidR="00EB5FAE" w:rsidRPr="00344005" w:rsidRDefault="003A01EE" w:rsidP="003A01E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color w:val="000000"/>
          <w:sz w:val="24"/>
          <w:szCs w:val="24"/>
        </w:rPr>
        <w:t>З</w:t>
      </w:r>
      <w:r w:rsidR="00EB5FAE" w:rsidRPr="00344005">
        <w:rPr>
          <w:rFonts w:ascii="Times New Roman" w:hAnsi="Times New Roman" w:cs="Times New Roman"/>
          <w:b/>
          <w:color w:val="000000"/>
          <w:sz w:val="24"/>
          <w:szCs w:val="24"/>
        </w:rPr>
        <w:t>доровьесберегающие</w:t>
      </w:r>
      <w:proofErr w:type="spellEnd"/>
      <w:r w:rsidR="00EB5FAE" w:rsidRPr="00344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технологии</w:t>
      </w:r>
    </w:p>
    <w:p w:rsidR="00EB5FAE" w:rsidRPr="00344005" w:rsidRDefault="00EB5FAE" w:rsidP="00EB5FAE">
      <w:pPr>
        <w:tabs>
          <w:tab w:val="left" w:pos="3465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Цель: сохранение и укрепление здоровья учащихся.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последнее время наблюдается резкое ухудшение здоровья учащихся. Малоподвижный образ жизни, компьютерные игры, экологические проблемы, эпидемии болезней – все это отрицательно влияет на здоровье детей.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Для того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чтобы помочь детям сохранить физическое здоровье необходимы динамические паузы во время занятия – «Двигательные минутки», которые позволяют размять мышцы, передохнуть и расслабиться, прислушаться к себе. Дети после динамической паузы становятся более энергичными, их внимание активизируется, появляется интерес к дальнейшему усвоению знаний, повышается работоспособность. «Двигательные минутки» помогают преодолеть усталость и сонливость, включают в себя физические упражнения для осанки, рук и глаз.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lastRenderedPageBreak/>
        <w:t>Для нормализации психического здоровья на занятиях при самостоятельной работе используется музыкальное сопровождение. Музыкальный фон подбирается с учётом рекомендаций детских психологов, приводит в равновесие психологическое состояние ребёнка.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Исходя из этого, работа по формированию здорового образа жизни реализуется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>: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проведение оздоровительных и двигательных минуток во время занятий;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использовать на занятиях музыкального сопровождения;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проведение просветительской работы с родителями.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Привлечение родителей дает возможность более углубленной всесторонней и систематической работы по формированию здорового образа жизни каждого ребёнка.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Несколько важных компонентов здорового образа жизни: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ежедневная двигательная активность;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рациональное питание;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соблюдение правил личной гигиены;</w:t>
      </w:r>
    </w:p>
    <w:p w:rsidR="00EB5FAE" w:rsidRPr="00344005" w:rsidRDefault="00EB5FAE" w:rsidP="00EB5FAE">
      <w:pPr>
        <w:numPr>
          <w:ilvl w:val="0"/>
          <w:numId w:val="29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соблюдение режима дня для школьника.</w:t>
      </w:r>
    </w:p>
    <w:p w:rsidR="00EB5FAE" w:rsidRPr="00344005" w:rsidRDefault="00EB5FAE" w:rsidP="00EB5FAE">
      <w:pPr>
        <w:tabs>
          <w:tab w:val="left" w:pos="945"/>
        </w:tabs>
        <w:ind w:firstLine="851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EB5FAE" w:rsidRPr="00344005" w:rsidRDefault="00EB5FAE" w:rsidP="003A01EE">
      <w:pPr>
        <w:ind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 xml:space="preserve">Личностно-ориентированная технология по </w:t>
      </w:r>
      <w:proofErr w:type="spellStart"/>
      <w:r w:rsidRPr="00344005">
        <w:rPr>
          <w:rFonts w:ascii="Times New Roman" w:hAnsi="Times New Roman" w:cs="Times New Roman"/>
          <w:b/>
          <w:sz w:val="24"/>
          <w:szCs w:val="24"/>
        </w:rPr>
        <w:t>И.С.Якиманской</w:t>
      </w:r>
      <w:proofErr w:type="spellEnd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Цель: развитие личности ребенка и реализации ее природных потенциалов.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Задачи:</w:t>
      </w:r>
    </w:p>
    <w:p w:rsidR="00EB5FAE" w:rsidRPr="00344005" w:rsidRDefault="00EB5FAE" w:rsidP="00EB5FAE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создание условий для личностного развития ребенка, независимо от индивидуальных способностей и особенностей с учётом возрастных и индивидуальных изменений;</w:t>
      </w:r>
    </w:p>
    <w:p w:rsidR="00EB5FAE" w:rsidRPr="00344005" w:rsidRDefault="00EB5FAE" w:rsidP="00EB5FAE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наращивание темпа и объёма освоения знаний, умений и навыков (увеличение их объема, усложнение содержания);</w:t>
      </w:r>
    </w:p>
    <w:p w:rsidR="00EB5FAE" w:rsidRPr="00344005" w:rsidRDefault="00EB5FAE" w:rsidP="00EB5FAE">
      <w:pPr>
        <w:numPr>
          <w:ilvl w:val="0"/>
          <w:numId w:val="30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определение механизма усвоения в качестве основного источника развития личности.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Дети различаются уровнем подготовленности и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обучаемости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Ученики с пониженной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обучаемостью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требуют особой формы подхода. Ребенок, у которого неустойчиво внимание и не развита память, не сможет выполнять многие задания, в этом случае требуется особая форма предъявления материала. Дети с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высокой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обучаемостью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также нуждаются в особом внимании педагога. Значит, требуется дифференцированный подход. Именно он является основным путем осуществления индивидуализации обучения.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С точки зрения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И.С.Якиманской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личностно-ориентированное обучение преследует </w:t>
      </w:r>
      <w:r w:rsidRPr="00344005"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344005">
        <w:rPr>
          <w:rFonts w:ascii="Times New Roman" w:hAnsi="Times New Roman" w:cs="Times New Roman"/>
          <w:sz w:val="24"/>
          <w:szCs w:val="24"/>
        </w:rPr>
        <w:t xml:space="preserve">разработка оптимальной организации обучения, обеспечение эффективной и плодотворной деятельностью каждого ученика; </w:t>
      </w:r>
      <w:r w:rsidRPr="00344005">
        <w:rPr>
          <w:rFonts w:ascii="Times New Roman" w:hAnsi="Times New Roman" w:cs="Times New Roman"/>
          <w:b/>
          <w:sz w:val="24"/>
          <w:szCs w:val="24"/>
        </w:rPr>
        <w:t>задачу</w:t>
      </w:r>
      <w:r w:rsidRPr="00344005">
        <w:rPr>
          <w:rFonts w:ascii="Times New Roman" w:hAnsi="Times New Roman" w:cs="Times New Roman"/>
          <w:sz w:val="24"/>
          <w:szCs w:val="24"/>
        </w:rPr>
        <w:t>: определить наилучшие возможности сочетания на уроке фронтальной, групповой и индивидуальной работы с учащимися.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Смысл личностно-ориентированного обучения состоит в том, чтобы, зная индивидуальные особенности каждого ученика (уровень подготовки, развития, особенность мышления, познавательный интерес), определить для него наиболее целесообразный и эффективный вид деятельности, формы работы и типы заданий.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По характеру избирательной направленности познавательных процессов (опираясь на критерии Г.И.Щукиной)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Якиманская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разделила группы на подгруппы:</w:t>
      </w:r>
    </w:p>
    <w:p w:rsidR="00EB5FAE" w:rsidRPr="00344005" w:rsidRDefault="00EB5FAE" w:rsidP="00EB5FAE">
      <w:pPr>
        <w:numPr>
          <w:ilvl w:val="0"/>
          <w:numId w:val="31"/>
        </w:numPr>
        <w:tabs>
          <w:tab w:val="clear" w:pos="1428"/>
          <w:tab w:val="num" w:pos="90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lastRenderedPageBreak/>
        <w:t>высокий уровень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развития познавательных интересов: дети в этой подгруппе интенсивно и с увлечением самостоятельно работают, стремятся разобраться в трудных вопросах.</w:t>
      </w:r>
    </w:p>
    <w:p w:rsidR="00EB5FAE" w:rsidRPr="00344005" w:rsidRDefault="00EB5FAE" w:rsidP="00EB5FAE">
      <w:pPr>
        <w:numPr>
          <w:ilvl w:val="0"/>
          <w:numId w:val="31"/>
        </w:numPr>
        <w:tabs>
          <w:tab w:val="clear" w:pos="1428"/>
          <w:tab w:val="num" w:pos="90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средний уровень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развития познавательных процессов: дети проявляют познавательную активность при побуждении педагога, интерес в зависимости от ситуации, трудности преодолевают при помощи учителя.</w:t>
      </w:r>
    </w:p>
    <w:p w:rsidR="00EB5FAE" w:rsidRPr="00344005" w:rsidRDefault="00EB5FAE" w:rsidP="00EB5FAE">
      <w:pPr>
        <w:numPr>
          <w:ilvl w:val="0"/>
          <w:numId w:val="31"/>
        </w:numPr>
        <w:tabs>
          <w:tab w:val="clear" w:pos="1428"/>
          <w:tab w:val="num" w:pos="900"/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низкий уровень</w:t>
      </w:r>
      <w:r w:rsidRPr="00344005">
        <w:rPr>
          <w:rFonts w:ascii="Times New Roman" w:hAnsi="Times New Roman" w:cs="Times New Roman"/>
          <w:sz w:val="24"/>
          <w:szCs w:val="24"/>
        </w:rPr>
        <w:t xml:space="preserve"> развития познавательных процессов: дети отличаются познавательной инертностью, часто отвлекаются при затруднениях.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В связи с этим нужно проводить более тщательную подготовку при подборе материала для изучения новых тем, адаптируя его в первую очередь именно под тех детей, которые в этом нуждаются и после первичного объяснения необходимо повторить материал еще раз.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На этапе проверки и оценки ЗУН важно выяснить, на каком уровне находится каждый ученик. Исходя из этого, составляются серии заданий повышенной и пониженной сложности. Разрабатывается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разноуровневый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раздаточный материал. Полученные результаты позволяют оценивать состояние образовательного процесса, развитие воспитательного процесса, прогнозировать будущие результаты.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Любая работа на занятиях имеет характер новизны, при работе каждый учащийся постоянно преодолевает трудности.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Формирование навыков практической деятельности проходит в четыре этапа на протяжении всего обучения: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Предварительное планирование предстоящих действий, т.е. разметка деталей на материале или развертка с проведением простейших измерений и вычислений (расчетов).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Использование намеченного плана, овладение правильными приемами работы в процессе заготовки деталей, подгонки, сборки и отделки, исправление недостатков и окончательного завершения изготовления поделки. 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Овладение основами трудовой культуры, знаниями и привычкой соблюдения гигиены труда, техникой безопасной работы с колющимися и режущимися инструментами, умение работать аккуратно, точно, на своем рабочем месте и в коллективе, экономить материалы, усилия и время. </w:t>
      </w:r>
    </w:p>
    <w:p w:rsidR="00EB5FAE" w:rsidRPr="00344005" w:rsidRDefault="00EB5FAE" w:rsidP="00EB5FAE">
      <w:pPr>
        <w:numPr>
          <w:ilvl w:val="1"/>
          <w:numId w:val="14"/>
        </w:numPr>
        <w:tabs>
          <w:tab w:val="clear" w:pos="1440"/>
          <w:tab w:val="num" w:pos="720"/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Расширение политехнического кругозора, применение в труде знаний, умений и навыков, полученных на занятиях. Развитие представления о различных инструментах и материалах, приобретение технических сведений о свойствах материалов. Умение связывать свой опыт с предметным и производственным окружением с доступным пониманию детей развитием техники.</w:t>
      </w:r>
    </w:p>
    <w:p w:rsidR="00EB5FAE" w:rsidRPr="00344005" w:rsidRDefault="00EB5FAE" w:rsidP="00EB5FAE">
      <w:pPr>
        <w:tabs>
          <w:tab w:val="left" w:pos="174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686341">
      <w:pPr>
        <w:ind w:firstLine="85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>Технология мастерских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При реализации программы по отношению педагога к воспитанникам отдаётся предпочтение технологии мастерских.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Цель: передать способы работы и другими схожими декоративными материалами, создать комфортные условия для развития действенно-практической сферы личности и способов умственных действий учащихся.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>Позиция педагога – это, прежде всего, позиция консультанта и советника, помогающего организовать учебную работу, осмыслить наличие продвижения в освоении способов. С ним можно обсудить причины неудач, составить алгоритм действий.</w:t>
      </w:r>
      <w:r w:rsidRPr="00344005">
        <w:rPr>
          <w:rFonts w:ascii="Times New Roman" w:hAnsi="Times New Roman" w:cs="Times New Roman"/>
          <w:sz w:val="24"/>
          <w:szCs w:val="24"/>
        </w:rPr>
        <w:t xml:space="preserve"> Следует не </w:t>
      </w:r>
      <w:r w:rsidRPr="00344005">
        <w:rPr>
          <w:rFonts w:ascii="Times New Roman" w:hAnsi="Times New Roman" w:cs="Times New Roman"/>
          <w:sz w:val="24"/>
          <w:szCs w:val="24"/>
        </w:rPr>
        <w:lastRenderedPageBreak/>
        <w:t>преподносить детям готовые знания, а дать возможность организовать мыслительную деятельность и направить творческий поиск ребенка на изучение и познание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color w:val="000000"/>
          <w:sz w:val="24"/>
          <w:szCs w:val="24"/>
        </w:rPr>
        <w:t xml:space="preserve">На занятиях педагог никогда не стремится просто передать знания. Он старается задействовать разум, мысль ребенка, сделать их активными, разбудить в нем то, что скрыто даже для него самого, понять и устранить то, что ему мешает учиться. Все задания педагога и его действия направлены на то, чтобы пробудить воображение воспитанника, создать такую атмосферу, чтобы он проявил себя как творец. 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400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Задача педагога: </w:t>
      </w:r>
      <w:r w:rsidRPr="00344005">
        <w:rPr>
          <w:rFonts w:ascii="Times New Roman" w:hAnsi="Times New Roman" w:cs="Times New Roman"/>
          <w:color w:val="000000"/>
          <w:sz w:val="24"/>
          <w:szCs w:val="24"/>
        </w:rPr>
        <w:t>разблокировать способности человека, разобрать завалы в самом человеке и в окружающем его мире, убрать то, что тормозит реализацию творческого потенциала, заложенного природой, пробудить к творческой деятельности, вывести на новый уровень.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4005">
        <w:rPr>
          <w:rFonts w:ascii="Times New Roman" w:hAnsi="Times New Roman" w:cs="Times New Roman"/>
          <w:sz w:val="24"/>
          <w:szCs w:val="24"/>
        </w:rPr>
        <w:t>Мастерская – это технология, при помощи которой учитель вводит своих учеников в процесс познания, в которой ученик может проявить себя как творец.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Педагог продумывает действия и материалы, которые позволяют ребенку проявить себя через творчество. Благодаря этому формируется коммуникативные качества, т.к. в данном процессе ученик является субъектом, активным участником деятельности, самостоятельно определяет цели, планирует, осуществляет деятельность и анализ.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Мастерская – это оригинальный способ организации деятельности учеников при участии педагога, инициирующего поисковый творческий характер деятельности.</w:t>
      </w:r>
    </w:p>
    <w:p w:rsidR="00EB5FAE" w:rsidRPr="00344005" w:rsidRDefault="00EB5FAE" w:rsidP="00EB5FAE">
      <w:pPr>
        <w:tabs>
          <w:tab w:val="left" w:pos="249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Принципы обучения</w:t>
      </w:r>
    </w:p>
    <w:p w:rsidR="00EB5FAE" w:rsidRPr="00344005" w:rsidRDefault="00EB5FAE" w:rsidP="00EB5FAE">
      <w:pPr>
        <w:tabs>
          <w:tab w:val="left" w:pos="240"/>
          <w:tab w:val="left" w:pos="249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Принцип доступности. Во многие занятия включаются беседы познавательного и вспомогательного характера, делающие доступным материал для ознакомления с тем или иным техническим объектом и закреплением знаний о нем. </w:t>
      </w:r>
    </w:p>
    <w:p w:rsidR="00EB5FAE" w:rsidRPr="00344005" w:rsidRDefault="00EB5FAE" w:rsidP="00EB5FAE">
      <w:pPr>
        <w:tabs>
          <w:tab w:val="left" w:pos="405"/>
          <w:tab w:val="left" w:pos="249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Принцип наглядности. Дает возможность соединить слово в логически временном соответствии с возникающим наглядным образцом.</w:t>
      </w:r>
    </w:p>
    <w:p w:rsidR="00EB5FAE" w:rsidRPr="00344005" w:rsidRDefault="00EB5FAE" w:rsidP="00EB5FAE">
      <w:pPr>
        <w:tabs>
          <w:tab w:val="left" w:pos="435"/>
          <w:tab w:val="left" w:pos="2490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Принцип систематичности и последовательности. Знания и умения формируются в системе. Принцип проявляется во внешней деятельности - организация ребенка на работу и во внутренней - управление его развитием (обучение анализу, синтезу).</w:t>
      </w:r>
    </w:p>
    <w:p w:rsidR="00EB5FAE" w:rsidRPr="00344005" w:rsidRDefault="00EB5FAE" w:rsidP="00EB5FAE">
      <w:pPr>
        <w:tabs>
          <w:tab w:val="left" w:pos="2490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pStyle w:val="Default"/>
        <w:jc w:val="center"/>
      </w:pPr>
      <w:r w:rsidRPr="00344005">
        <w:rPr>
          <w:b/>
          <w:bCs/>
        </w:rPr>
        <w:t xml:space="preserve">Технология </w:t>
      </w:r>
      <w:proofErr w:type="spellStart"/>
      <w:r w:rsidRPr="00344005">
        <w:rPr>
          <w:b/>
          <w:bCs/>
        </w:rPr>
        <w:t>С.НЛысенковой</w:t>
      </w:r>
      <w:proofErr w:type="spellEnd"/>
      <w:r w:rsidRPr="00344005">
        <w:rPr>
          <w:b/>
          <w:bCs/>
        </w:rPr>
        <w:t>: перспективно-опережающее обучение с использованием опорных схем при комментируемом управлении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t xml:space="preserve">Концептуальные положения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Личностный подход педагогики сотрудничества.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Успех – главное условие развития детей в обучении.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Комфортность в классе: доброжелательность, взаимопомощь; ребенок, у которого что-то не получается, не чувствует себя ущербно, не стесняется отвечать, не боится ошибиться.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Предупреждение ошибок, а не работа над ними.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Последовательность, системность содержания учебного материала.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Дифференциация, доступность заданий для каждого.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К полной самостоятельности – постепенно.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Через знающего ученика учить незнающего.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lastRenderedPageBreak/>
        <w:t xml:space="preserve">Особенности содержания </w:t>
      </w:r>
    </w:p>
    <w:p w:rsidR="00EB5FAE" w:rsidRPr="00344005" w:rsidRDefault="00EB5FAE" w:rsidP="00EB5FAE">
      <w:pPr>
        <w:pStyle w:val="Default"/>
        <w:ind w:firstLine="851"/>
        <w:jc w:val="both"/>
      </w:pPr>
      <w:proofErr w:type="spellStart"/>
      <w:r w:rsidRPr="00344005">
        <w:t>С.Н.Лысенкова</w:t>
      </w:r>
      <w:proofErr w:type="spellEnd"/>
      <w:r w:rsidRPr="00344005">
        <w:t xml:space="preserve"> открыла замечательный феномен: чтобы уменьшить объективную трудность некоторых вопросов программы, надо опережать их введение в учебный процесс.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Трудная тема, например</w:t>
      </w:r>
      <w:proofErr w:type="gramStart"/>
      <w:r w:rsidRPr="00344005">
        <w:t>,</w:t>
      </w:r>
      <w:proofErr w:type="gramEnd"/>
      <w:r w:rsidRPr="00344005">
        <w:t xml:space="preserve"> развёртки геометрических тел, начинается не в заданные по программе часы, технологические понятия (названия геометрических тел, развёртка, правила начертательной геометрии и др.) вводятся намного раньше, в ходе более простой работы на не сложных примерах. Такая подготовка является перспективной, во время образовательного процесса идёт запоминание базисных основ, и трудная тема усваивается более легко и непринуждённо. Тема при этом раскрывается медленно, последовательно, со всеми необходимыми логическими переходами. В обсуждение вовлекаются сначала сильные, затем средние и лишь потом слабые ученики. Получается, что все дети понемногу учат друг друга. И учитель, и ученики совсем по-другому чувствуют себя в пространстве времени.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</w:rPr>
        <w:t>Таким образом, усвоение материала происходит в три этапа: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1) предварительное введение первых (малых) порций будущих знаний;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2) уточнение новых понятий, их обобщение, применение;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3) развитие беглости мыслительных приемов и учебных действий, такое рассредоточенное усвоение учебного материала обеспечивает перевод знаний в долговременную память.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t xml:space="preserve">Особенности методики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Вторым «китом», на котором основана технология </w:t>
      </w:r>
      <w:proofErr w:type="spellStart"/>
      <w:r w:rsidRPr="00344005">
        <w:t>С.Н.Лысенковой</w:t>
      </w:r>
      <w:proofErr w:type="spellEnd"/>
      <w:r w:rsidRPr="00344005">
        <w:t xml:space="preserve">, является </w:t>
      </w:r>
      <w:r w:rsidRPr="00344005">
        <w:rPr>
          <w:iCs/>
        </w:rPr>
        <w:t>комментируемое управление.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Методический прием «комментируемое управление» представляет, по существу, ответ (информацию) с места о том, что делает ученик, помогает оптимально включить в работу.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В течение занятия педагог может спросить любого, на каком этапе работы находится тот или другой учащийся и попросить объяснить вслух предыдущие или дальнейшие действия. Это помогает проработать и закрепить схему действий при изготовлении поделки, а более слабым ученикам продолжить работу более уверенно.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</w:rPr>
        <w:t xml:space="preserve">С помощью комментированного управления: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</w:t>
      </w:r>
      <w:proofErr w:type="gramStart"/>
      <w:r w:rsidRPr="00344005">
        <w:t>средний</w:t>
      </w:r>
      <w:proofErr w:type="gramEnd"/>
      <w:r w:rsidRPr="00344005">
        <w:t xml:space="preserve"> и слабый тянутся за сильным учеником;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развивается логика рассуждений, доказательность, самостоятельность мышления;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• учащийся ставится в положение педагога, управляющего классом.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И, наконец, третий «кит» системы </w:t>
      </w:r>
      <w:proofErr w:type="spellStart"/>
      <w:r w:rsidRPr="00344005">
        <w:t>С.Н.Лысенковой</w:t>
      </w:r>
      <w:proofErr w:type="spellEnd"/>
      <w:r w:rsidRPr="00344005">
        <w:t xml:space="preserve"> - это </w:t>
      </w:r>
      <w:r w:rsidRPr="00344005">
        <w:rPr>
          <w:iCs/>
        </w:rPr>
        <w:t>опорные схемы</w:t>
      </w:r>
      <w:r w:rsidRPr="00344005">
        <w:rPr>
          <w:i/>
          <w:iCs/>
        </w:rPr>
        <w:t xml:space="preserve">, </w:t>
      </w:r>
      <w:r w:rsidRPr="00344005">
        <w:t xml:space="preserve">или просто опоры, - выводы, которые рождаются на глазах учащихся в процессе объяснения и оформляются в виде таблиц, карточек, наборного полотна, чертежа, рисунка.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Очень важное условие в работе со схемами-опорами: они должны постоянно подключаться к работе на занятии, а не висеть как плакаты. Пошаговая наглядная разработка модели помогает лучше преподать материал, а детям легче его усвоить, так как используется восприятие объяснения не только на слух, но и зрительное.</w:t>
      </w: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686341">
      <w:pPr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b/>
          <w:sz w:val="24"/>
          <w:szCs w:val="24"/>
        </w:rPr>
        <w:t>Технология интенсификации обучения на основе схемных и знаковых моделей учебного материала (В.Ф.Шаталов)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bCs/>
          <w:iCs/>
        </w:rPr>
        <w:t xml:space="preserve">Целевые ориентации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формирование ЗУН.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обучение всех детей, с любыми индивидуальными данными.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ускоренное обучение.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rPr>
          <w:b/>
          <w:bCs/>
          <w:iCs/>
        </w:rPr>
        <w:t xml:space="preserve">Принципы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многократное повторение, обязательный поэтапный контроль, высокий уровень трудности, изучение крупными блоками, динамический стереотип деятельности, применение опор, ориентировочной основы действий;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личностно-ориентированный подход;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гуманизм (все дети талантливы);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ученье без принуждения;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lastRenderedPageBreak/>
        <w:t xml:space="preserve">бесконфликтность учебной ситуации, гласность успехов каждого, открытие перспективы для исправления, роста, успеха;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соединение обучения и воспитания. 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  <w:iCs/>
        </w:rPr>
      </w:pP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  <w:iCs/>
        </w:rPr>
        <w:t xml:space="preserve">Особенности содержания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материал вводится крупными дозами.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поблочная компоновка материала.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оформление учебного материала в виде опорных схем-конспектов (рис. 8)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опорный конспект представляет собой наглядную схему, в которой отражены подлежащие усвоению единицы информации, представлены различные связи между ними, а также введены знаки, напоминающие о примерах, опытах, привлекаемых для конкретизации абстрактного материала. Кроме того, в них дана классификация целей по уровню значимости (цветом, шрифтом и т.п.). 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rPr>
          <w:b/>
          <w:bCs/>
          <w:iCs/>
        </w:rPr>
        <w:t xml:space="preserve">Опора </w:t>
      </w:r>
      <w:r w:rsidRPr="00344005">
        <w:rPr>
          <w:i/>
          <w:iCs/>
        </w:rPr>
        <w:t xml:space="preserve">- </w:t>
      </w:r>
      <w:r w:rsidRPr="00344005">
        <w:t>ориентировочная основа действий, способ внешней организации внутренней мыслительной деятельности ребенка.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 xml:space="preserve">На занятиях используются </w:t>
      </w:r>
      <w:proofErr w:type="spellStart"/>
      <w:r w:rsidRPr="00344005">
        <w:t>разноуровневые</w:t>
      </w:r>
      <w:proofErr w:type="spellEnd"/>
      <w:r w:rsidRPr="00344005">
        <w:t xml:space="preserve"> шаблоны технических моделей, разработанные на каждую определённую тему (целые шаблоны и/или их составные части), рассчитаны на учеников с различными способностями и уровнем усвояемости материала.</w:t>
      </w:r>
    </w:p>
    <w:p w:rsidR="00EB5FAE" w:rsidRPr="00344005" w:rsidRDefault="00EB5FAE" w:rsidP="00EB5FAE">
      <w:pPr>
        <w:pStyle w:val="Default"/>
        <w:ind w:firstLine="851"/>
        <w:jc w:val="both"/>
      </w:pPr>
      <w:r w:rsidRPr="00344005">
        <w:t>На занятиях применяется сочетание постоянного внешнего контроля с самоконтролем и самооценкой, поэтапный контроль каждого, посильность требований, открытые перспективы для исправления, гласность результатов, отсутствие двойки, снятие страха перед низкой оценкой – всё это даёт ребёнку позитивную мотивацию к работе и творчеству.</w:t>
      </w:r>
    </w:p>
    <w:p w:rsidR="00EB5FAE" w:rsidRPr="00344005" w:rsidRDefault="00EB5FAE" w:rsidP="00EB5FAE">
      <w:pPr>
        <w:pStyle w:val="Default"/>
        <w:ind w:firstLine="851"/>
        <w:jc w:val="both"/>
        <w:rPr>
          <w:b/>
        </w:rPr>
      </w:pPr>
      <w:r w:rsidRPr="00344005">
        <w:rPr>
          <w:b/>
        </w:rPr>
        <w:t xml:space="preserve">Формы контроля: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парный взаимоконтроль, групповой взаимоконтроль,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каждый приобщается к ежедневному трудовому напряжению, воспитывается трудолюбие, воля;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возникает познавательная самостоятельность, уверенность в своих силах, способностях; </w:t>
      </w:r>
    </w:p>
    <w:p w:rsidR="00EB5FAE" w:rsidRPr="00344005" w:rsidRDefault="00EB5FAE" w:rsidP="00EB5FAE">
      <w:pPr>
        <w:pStyle w:val="Default"/>
        <w:numPr>
          <w:ilvl w:val="0"/>
          <w:numId w:val="32"/>
        </w:numPr>
        <w:tabs>
          <w:tab w:val="clear" w:pos="1620"/>
          <w:tab w:val="num" w:pos="900"/>
        </w:tabs>
        <w:ind w:left="0" w:firstLine="851"/>
        <w:jc w:val="both"/>
      </w:pPr>
      <w:r w:rsidRPr="00344005">
        <w:t xml:space="preserve">формируются ответственность, честность, товарищество. </w:t>
      </w:r>
    </w:p>
    <w:p w:rsidR="00EB5FAE" w:rsidRPr="00344005" w:rsidRDefault="00EB5FAE" w:rsidP="00EB5FAE">
      <w:pPr>
        <w:pStyle w:val="1"/>
        <w:spacing w:before="0" w:after="0"/>
        <w:ind w:right="-285" w:firstLine="851"/>
        <w:jc w:val="center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br w:type="page"/>
      </w:r>
      <w:bookmarkStart w:id="9" w:name="_Toc373224350"/>
      <w:r w:rsidRPr="00344005">
        <w:rPr>
          <w:rFonts w:ascii="Times New Roman" w:hAnsi="Times New Roman" w:cs="Times New Roman"/>
          <w:sz w:val="24"/>
          <w:szCs w:val="24"/>
        </w:rPr>
        <w:lastRenderedPageBreak/>
        <w:t>Список используемой и рекомендуемой литературы для педагогов</w:t>
      </w:r>
      <w:bookmarkEnd w:id="9"/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Агапова И., Давыдова М. «200 лучших поделок из бумаги и картона». Москва, «Лада» </w:t>
      </w:r>
      <w:smartTag w:uri="urn:schemas-microsoft-com:office:smarttags" w:element="metricconverter">
        <w:smartTagPr>
          <w:attr w:name="ProductID" w:val="2008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Богатеева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З.А. «Чудесные поделки из бумаги». Москва, «Просвещение» </w:t>
      </w:r>
      <w:smartTag w:uri="urn:schemas-microsoft-com:office:smarttags" w:element="metricconverter">
        <w:smartTagPr>
          <w:attr w:name="ProductID" w:val="199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1999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Бойко Е.А. «Поделки из природного материала».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Белякова О.В. «Большая книга поделок». М;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Вурст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И. «Идеи поделок из бумаги и картона» Челябинск, 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Аркаим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6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Геронисус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Т.М. «150 уроков в 1-4 классах» Москва, «Новая школа» </w:t>
      </w:r>
      <w:smartTag w:uri="urn:schemas-microsoft-com:office:smarttags" w:element="metricconverter">
        <w:smartTagPr>
          <w:attr w:name="ProductID" w:val="1994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1994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  <w:r w:rsidRPr="00344005">
        <w:rPr>
          <w:rFonts w:ascii="Times New Roman" w:hAnsi="Times New Roman" w:cs="Times New Roman"/>
          <w:sz w:val="24"/>
          <w:szCs w:val="24"/>
        </w:rPr>
        <w:tab/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Данкевич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Е.В., Дубровская Н.В., Егорова А.Г.  «Игрушки, фигурки, сувениры».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Дубровская Н.В. «Поделки из природного материала». Санкт-Петербург, ООО «Издательство АСТ»2009 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Долженко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Г.И. «200 фигурок и игрушек из бумаги и оригами».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Давидовски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М. «Объемные поделки из бумаги».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2011г.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Жук С.М. «Простые поделки из природного материала».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2011г.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Красичков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«Мои первые поделки».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Коэрц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М.,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Болгерт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Шмитт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Байцер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А. «Большая книга поделок».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  <w:r w:rsidRPr="00344005">
        <w:rPr>
          <w:rFonts w:ascii="Times New Roman" w:hAnsi="Times New Roman" w:cs="Times New Roman"/>
          <w:sz w:val="24"/>
          <w:szCs w:val="24"/>
        </w:rPr>
        <w:tab/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Левина М. «365 веселых уроков труда». Москва, «Айрис- Пресс»2009 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Молотоборова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О.С. «Кружок изготовления игрушек-сувениров». М., «Просвещение» 1999г.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Малышева А.Н., Новикова И.В. «Мастерим из бумаги».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Огерчук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Л.Ю. «Работа с бумагой и картоном». Москва, «Школьная пресса» 2003г.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Олюнин С. «Уроки лепки из пластилина». М;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Плотникова Т.Ф. «Поделки на все случаи». М.,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Петров С. «Учимся лепить из пластилина».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8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Плотникова Т.Ф. «Поделки на все случаи». М.,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Петров С.К. «Учимся лепить из пластилина». Санкт-Петербург, ООО «Издательство Сова» 2007г.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Перевертень Г.И. «Техническое творчество в начальных классах». М., «Просвещение», 1998г.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Рытов Д.А. «Мастерим и играем». </w:t>
      </w:r>
      <w:proofErr w:type="spellStart"/>
      <w:proofErr w:type="gramStart"/>
      <w:r w:rsidRPr="00344005">
        <w:rPr>
          <w:rFonts w:ascii="Times New Roman" w:hAnsi="Times New Roman" w:cs="Times New Roman"/>
          <w:sz w:val="24"/>
          <w:szCs w:val="24"/>
        </w:rPr>
        <w:t>С-Пб</w:t>
      </w:r>
      <w:proofErr w:type="spellEnd"/>
      <w:proofErr w:type="gramEnd"/>
      <w:r w:rsidRPr="00344005">
        <w:rPr>
          <w:rFonts w:ascii="Times New Roman" w:hAnsi="Times New Roman" w:cs="Times New Roman"/>
          <w:sz w:val="24"/>
          <w:szCs w:val="24"/>
        </w:rPr>
        <w:t>, ООО «Издательство АСТ», 2008г.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Романовская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А.Л.,Чезлов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Е.М. «Забавные поделки» Санкт-Петербург, ООО «Издательство АСТ» 2004 Белякова О.В., Изотова М.А. «Лучшие поделки из бумаги».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Роз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Чиотти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Д. «Оригинальные поделки из бумаги». Москва, «Мир книги» </w:t>
      </w:r>
      <w:smartTag w:uri="urn:schemas-microsoft-com:office:smarttags" w:element="metricconverter">
        <w:smartTagPr>
          <w:attr w:name="ProductID" w:val="2008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 Б.Я. «Чудесный мир бумаги». Москва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Росмэн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1996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1996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Цаматулина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Е.Е. «100 поделок из ненужных вещей». Ярославль «Академия развития» 2000г.</w:t>
      </w:r>
    </w:p>
    <w:p w:rsidR="00EB5FAE" w:rsidRPr="00344005" w:rsidRDefault="00EB5FAE" w:rsidP="00EB5FAE">
      <w:pPr>
        <w:numPr>
          <w:ilvl w:val="0"/>
          <w:numId w:val="23"/>
        </w:numPr>
        <w:tabs>
          <w:tab w:val="clear" w:pos="720"/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Щеблыкин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И.К.,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Романина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В.И. «Аппликационные работы в начальных классах».  Москва, «Просвещение» 1998г.</w:t>
      </w: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center" w:pos="1440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pStyle w:val="1"/>
        <w:spacing w:before="0" w:after="0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bookmarkStart w:id="10" w:name="_Toc373224351"/>
      <w:r w:rsidRPr="00344005">
        <w:rPr>
          <w:rFonts w:ascii="Times New Roman" w:hAnsi="Times New Roman" w:cs="Times New Roman"/>
          <w:sz w:val="24"/>
          <w:szCs w:val="24"/>
        </w:rPr>
        <w:t>Список литературы для обучающихся и их родителей</w:t>
      </w:r>
      <w:bookmarkEnd w:id="10"/>
    </w:p>
    <w:p w:rsidR="00EB5FAE" w:rsidRPr="00344005" w:rsidRDefault="00EB5FAE" w:rsidP="00EB5FAE">
      <w:pPr>
        <w:tabs>
          <w:tab w:val="center" w:pos="4677"/>
        </w:tabs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Н.И. «Поделки из кусочков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 «Поделки из бумаги». Москва, «Институт инноваций в образовании им. Зайкова»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Анистратова А.А., Гришина Н.И. «Цветы из бумаги». 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Волгль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Р. «Новые игрушки своими руками». Москва,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Эксмо-Пресс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2006г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Гришина Н.И.,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АнистратоваА.А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. «Мир удивительных поделок». Москва, ООО «Издательство Оникс»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Дубровская Н.В. «Забавные малыши».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2010г.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Данкевич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Е.В. «Новогодние подарки».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С-Пб.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,О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>ОО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«Издательство АСТ» 2008г..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Долженко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Г.И. «Первые шаги». Ярославль, ООО «Академия развития»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Долженко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Г. И.  «100 оригами». Ярославль, «Академия Холдинг» </w:t>
      </w:r>
      <w:smartTag w:uri="urn:schemas-microsoft-com:office:smarttags" w:element="metricconverter">
        <w:smartTagPr>
          <w:attr w:name="ProductID" w:val="2004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Жукова И.В. «Чудеса из бумаги». Донецк,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Сталкер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7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Зайцева А. «Игрушки своими руками». Москва, «Стрекоза-Пресс» </w:t>
      </w:r>
      <w:smartTag w:uri="urn:schemas-microsoft-com:office:smarttags" w:element="metricconverter">
        <w:smartTagPr>
          <w:attr w:name="ProductID" w:val="2007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2007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Захаренко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О.В. «Поделки из природного материала».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Крехова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И.А. «Лучшие поделки».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2011г.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Малышева А.М., Ермолаева Н.В. «Аппликация».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Нагибина М.И. «Аппликация из бумаги». М;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 «Забавные 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зверюшки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». 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>» 2010г.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«Объемные поделки».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«Твои любимые животные». М;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Новикова И.В. «</w:t>
      </w:r>
      <w:proofErr w:type="gramStart"/>
      <w:r w:rsidRPr="00344005">
        <w:rPr>
          <w:rFonts w:ascii="Times New Roman" w:hAnsi="Times New Roman" w:cs="Times New Roman"/>
          <w:sz w:val="24"/>
          <w:szCs w:val="24"/>
        </w:rPr>
        <w:t>Зверята</w:t>
      </w:r>
      <w:proofErr w:type="gramEnd"/>
      <w:r w:rsidRPr="00344005">
        <w:rPr>
          <w:rFonts w:ascii="Times New Roman" w:hAnsi="Times New Roman" w:cs="Times New Roman"/>
          <w:sz w:val="24"/>
          <w:szCs w:val="24"/>
        </w:rPr>
        <w:t xml:space="preserve"> и зверюшки».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Новикова И.В. «Веселый зоопарк».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09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2009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Перевертень Г.И. «Искусные поделки из разных материалов». Санкт-Петербург, ООО «Издательство АСТ»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 xml:space="preserve">Румянцева Е. «Простейшие поделки из бумаги». Москва, «Айрис-Пресс» </w:t>
      </w:r>
      <w:smartTag w:uri="urn:schemas-microsoft-com:office:smarttags" w:element="metricconverter">
        <w:smartTagPr>
          <w:attr w:name="ProductID" w:val="2006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2006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Румянцева Е.  «Простые поделки без помощи мамы». М., «Айрис – Пресс» 2007г.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Спички Г. «Чудеса своими руками». Ростов, «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Ниола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21-й век» </w:t>
      </w:r>
      <w:smartTag w:uri="urn:schemas-microsoft-com:office:smarttags" w:element="metricconverter">
        <w:smartTagPr>
          <w:attr w:name="ProductID" w:val="2004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2004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Столярова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С.В. «Моделирование из бумаги». Москва;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0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2010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344005">
        <w:rPr>
          <w:rFonts w:ascii="Times New Roman" w:hAnsi="Times New Roman" w:cs="Times New Roman"/>
          <w:sz w:val="24"/>
          <w:szCs w:val="24"/>
        </w:rPr>
        <w:t>Скоробогатова Е.В. «Школа творчества».  М., ООО «Издательство Оникс» 2007г.</w:t>
      </w:r>
    </w:p>
    <w:p w:rsidR="00EB5FAE" w:rsidRPr="00344005" w:rsidRDefault="00EB5FAE" w:rsidP="00EB5FAE">
      <w:pPr>
        <w:numPr>
          <w:ilvl w:val="0"/>
          <w:numId w:val="33"/>
        </w:numPr>
        <w:tabs>
          <w:tab w:val="num" w:pos="851"/>
          <w:tab w:val="center" w:pos="1440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44005">
        <w:rPr>
          <w:rFonts w:ascii="Times New Roman" w:hAnsi="Times New Roman" w:cs="Times New Roman"/>
          <w:sz w:val="24"/>
          <w:szCs w:val="24"/>
        </w:rPr>
        <w:t>Тайбнер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А.,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Болгерт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Н.,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Крумбахер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 Р. «Подарки своими руками». Москва, ООО «Издательство </w:t>
      </w:r>
      <w:proofErr w:type="spellStart"/>
      <w:r w:rsidRPr="00344005">
        <w:rPr>
          <w:rFonts w:ascii="Times New Roman" w:hAnsi="Times New Roman" w:cs="Times New Roman"/>
          <w:sz w:val="24"/>
          <w:szCs w:val="24"/>
        </w:rPr>
        <w:t>Астрель</w:t>
      </w:r>
      <w:proofErr w:type="spellEnd"/>
      <w:r w:rsidRPr="00344005">
        <w:rPr>
          <w:rFonts w:ascii="Times New Roman" w:hAnsi="Times New Roman" w:cs="Times New Roman"/>
          <w:sz w:val="24"/>
          <w:szCs w:val="24"/>
        </w:rPr>
        <w:t xml:space="preserve">» </w:t>
      </w:r>
      <w:smartTag w:uri="urn:schemas-microsoft-com:office:smarttags" w:element="metricconverter">
        <w:smartTagPr>
          <w:attr w:name="ProductID" w:val="2011 г"/>
        </w:smartTagPr>
        <w:r w:rsidRPr="00344005">
          <w:rPr>
            <w:rFonts w:ascii="Times New Roman" w:hAnsi="Times New Roman" w:cs="Times New Roman"/>
            <w:sz w:val="24"/>
            <w:szCs w:val="24"/>
          </w:rPr>
          <w:t>2011 г</w:t>
        </w:r>
      </w:smartTag>
      <w:r w:rsidRPr="00344005">
        <w:rPr>
          <w:rFonts w:ascii="Times New Roman" w:hAnsi="Times New Roman" w:cs="Times New Roman"/>
          <w:sz w:val="24"/>
          <w:szCs w:val="24"/>
        </w:rPr>
        <w:t>.</w:t>
      </w:r>
    </w:p>
    <w:p w:rsidR="00EB5FAE" w:rsidRPr="00344005" w:rsidRDefault="00EB5FAE" w:rsidP="00EB5FAE">
      <w:pPr>
        <w:tabs>
          <w:tab w:val="num" w:pos="851"/>
          <w:tab w:val="center" w:pos="1440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num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num" w:pos="851"/>
        </w:tabs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EB5FAE" w:rsidRPr="00344005" w:rsidRDefault="00EB5FAE" w:rsidP="00EB5FAE">
      <w:pPr>
        <w:tabs>
          <w:tab w:val="left" w:pos="1035"/>
        </w:tabs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8A1398" w:rsidRPr="00344005" w:rsidRDefault="008A1398">
      <w:pPr>
        <w:rPr>
          <w:rFonts w:ascii="Times New Roman" w:hAnsi="Times New Roman" w:cs="Times New Roman"/>
          <w:sz w:val="24"/>
          <w:szCs w:val="24"/>
        </w:rPr>
      </w:pPr>
    </w:p>
    <w:sectPr w:rsidR="008A1398" w:rsidRPr="00344005" w:rsidSect="001C5DC1">
      <w:footerReference w:type="even" r:id="rId7"/>
      <w:footerReference w:type="default" r:id="rId8"/>
      <w:pgSz w:w="11906" w:h="16838"/>
      <w:pgMar w:top="454" w:right="851" w:bottom="28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60F3" w:rsidRDefault="007B60F3" w:rsidP="007B60F3">
      <w:pPr>
        <w:spacing w:after="0" w:line="240" w:lineRule="auto"/>
      </w:pPr>
      <w:r>
        <w:separator/>
      </w:r>
    </w:p>
  </w:endnote>
  <w:endnote w:type="continuationSeparator" w:id="1">
    <w:p w:rsidR="007B60F3" w:rsidRDefault="007B60F3" w:rsidP="007B6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A5" w:rsidRDefault="000C1165" w:rsidP="00334F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A1398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5008A5" w:rsidRDefault="00686341" w:rsidP="00AB7047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08A5" w:rsidRDefault="000C1165" w:rsidP="00334FA4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8A1398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686341">
      <w:rPr>
        <w:rStyle w:val="ab"/>
        <w:noProof/>
      </w:rPr>
      <w:t>25</w:t>
    </w:r>
    <w:r>
      <w:rPr>
        <w:rStyle w:val="ab"/>
      </w:rPr>
      <w:fldChar w:fldCharType="end"/>
    </w:r>
  </w:p>
  <w:p w:rsidR="005008A5" w:rsidRDefault="00686341" w:rsidP="00AB7047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60F3" w:rsidRDefault="007B60F3" w:rsidP="007B60F3">
      <w:pPr>
        <w:spacing w:after="0" w:line="240" w:lineRule="auto"/>
      </w:pPr>
      <w:r>
        <w:separator/>
      </w:r>
    </w:p>
  </w:footnote>
  <w:footnote w:type="continuationSeparator" w:id="1">
    <w:p w:rsidR="007B60F3" w:rsidRDefault="007B60F3" w:rsidP="007B60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46E54"/>
    <w:multiLevelType w:val="hybridMultilevel"/>
    <w:tmpl w:val="E4DEC7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2657E5D"/>
    <w:multiLevelType w:val="hybridMultilevel"/>
    <w:tmpl w:val="1ABC00B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976B29"/>
    <w:multiLevelType w:val="hybridMultilevel"/>
    <w:tmpl w:val="BA58305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CF0F61"/>
    <w:multiLevelType w:val="hybridMultilevel"/>
    <w:tmpl w:val="53ECF7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05D27586"/>
    <w:multiLevelType w:val="hybridMultilevel"/>
    <w:tmpl w:val="AF20E8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16E6CCB"/>
    <w:multiLevelType w:val="hybridMultilevel"/>
    <w:tmpl w:val="FAC4C4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6C6B49"/>
    <w:multiLevelType w:val="hybridMultilevel"/>
    <w:tmpl w:val="54EEC0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2A861A2"/>
    <w:multiLevelType w:val="hybridMultilevel"/>
    <w:tmpl w:val="C2F6C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FC693B"/>
    <w:multiLevelType w:val="hybridMultilevel"/>
    <w:tmpl w:val="AE9283D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513355F"/>
    <w:multiLevelType w:val="hybridMultilevel"/>
    <w:tmpl w:val="506818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6159C6"/>
    <w:multiLevelType w:val="hybridMultilevel"/>
    <w:tmpl w:val="A3B2910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1">
    <w:nsid w:val="22221C1D"/>
    <w:multiLevelType w:val="hybridMultilevel"/>
    <w:tmpl w:val="50C29FE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24F6615"/>
    <w:multiLevelType w:val="hybridMultilevel"/>
    <w:tmpl w:val="FF64334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42904F1"/>
    <w:multiLevelType w:val="hybridMultilevel"/>
    <w:tmpl w:val="7326D4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6327C93"/>
    <w:multiLevelType w:val="hybridMultilevel"/>
    <w:tmpl w:val="B3380F0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28964921"/>
    <w:multiLevelType w:val="hybridMultilevel"/>
    <w:tmpl w:val="A3A209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4668E9"/>
    <w:multiLevelType w:val="hybridMultilevel"/>
    <w:tmpl w:val="F2E49C42"/>
    <w:lvl w:ilvl="0" w:tplc="041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7">
    <w:nsid w:val="33881D56"/>
    <w:multiLevelType w:val="hybridMultilevel"/>
    <w:tmpl w:val="18C226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98A1AC1"/>
    <w:multiLevelType w:val="hybridMultilevel"/>
    <w:tmpl w:val="A200590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B8930DB"/>
    <w:multiLevelType w:val="hybridMultilevel"/>
    <w:tmpl w:val="004249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E40541C"/>
    <w:multiLevelType w:val="hybridMultilevel"/>
    <w:tmpl w:val="60226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2C83777"/>
    <w:multiLevelType w:val="hybridMultilevel"/>
    <w:tmpl w:val="2334DE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A420688"/>
    <w:multiLevelType w:val="hybridMultilevel"/>
    <w:tmpl w:val="446A192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4A4922C6"/>
    <w:multiLevelType w:val="hybridMultilevel"/>
    <w:tmpl w:val="8B523AD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E485D29"/>
    <w:multiLevelType w:val="hybridMultilevel"/>
    <w:tmpl w:val="49BE8AD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5">
    <w:nsid w:val="523C7F03"/>
    <w:multiLevelType w:val="hybridMultilevel"/>
    <w:tmpl w:val="61F2E33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D4F5970"/>
    <w:multiLevelType w:val="hybridMultilevel"/>
    <w:tmpl w:val="EC9A900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>
    <w:nsid w:val="5DDD32D3"/>
    <w:multiLevelType w:val="hybridMultilevel"/>
    <w:tmpl w:val="EA38ECFA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202321A"/>
    <w:multiLevelType w:val="hybridMultilevel"/>
    <w:tmpl w:val="35824052"/>
    <w:lvl w:ilvl="0" w:tplc="0B145D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>
    <w:nsid w:val="6A0220DE"/>
    <w:multiLevelType w:val="hybridMultilevel"/>
    <w:tmpl w:val="36748F6A"/>
    <w:lvl w:ilvl="0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040"/>
        </w:tabs>
        <w:ind w:left="8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760"/>
        </w:tabs>
        <w:ind w:left="8760" w:hanging="360"/>
      </w:pPr>
      <w:rPr>
        <w:rFonts w:ascii="Wingdings" w:hAnsi="Wingdings" w:hint="default"/>
      </w:rPr>
    </w:lvl>
  </w:abstractNum>
  <w:abstractNum w:abstractNumId="30">
    <w:nsid w:val="6B5D22CA"/>
    <w:multiLevelType w:val="hybridMultilevel"/>
    <w:tmpl w:val="8938CD5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CF94AF6"/>
    <w:multiLevelType w:val="hybridMultilevel"/>
    <w:tmpl w:val="0B58B4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FB6631F"/>
    <w:multiLevelType w:val="hybridMultilevel"/>
    <w:tmpl w:val="C8DC1E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6"/>
  </w:num>
  <w:num w:numId="4">
    <w:abstractNumId w:val="19"/>
  </w:num>
  <w:num w:numId="5">
    <w:abstractNumId w:val="11"/>
  </w:num>
  <w:num w:numId="6">
    <w:abstractNumId w:val="25"/>
  </w:num>
  <w:num w:numId="7">
    <w:abstractNumId w:val="17"/>
  </w:num>
  <w:num w:numId="8">
    <w:abstractNumId w:val="5"/>
  </w:num>
  <w:num w:numId="9">
    <w:abstractNumId w:val="7"/>
  </w:num>
  <w:num w:numId="10">
    <w:abstractNumId w:val="15"/>
  </w:num>
  <w:num w:numId="11">
    <w:abstractNumId w:val="8"/>
  </w:num>
  <w:num w:numId="12">
    <w:abstractNumId w:val="20"/>
  </w:num>
  <w:num w:numId="13">
    <w:abstractNumId w:val="6"/>
  </w:num>
  <w:num w:numId="14">
    <w:abstractNumId w:val="32"/>
  </w:num>
  <w:num w:numId="15">
    <w:abstractNumId w:val="23"/>
  </w:num>
  <w:num w:numId="16">
    <w:abstractNumId w:val="4"/>
  </w:num>
  <w:num w:numId="17">
    <w:abstractNumId w:val="30"/>
  </w:num>
  <w:num w:numId="18">
    <w:abstractNumId w:val="24"/>
  </w:num>
  <w:num w:numId="19">
    <w:abstractNumId w:val="3"/>
  </w:num>
  <w:num w:numId="20">
    <w:abstractNumId w:val="29"/>
  </w:num>
  <w:num w:numId="21">
    <w:abstractNumId w:val="12"/>
  </w:num>
  <w:num w:numId="22">
    <w:abstractNumId w:val="21"/>
  </w:num>
  <w:num w:numId="23">
    <w:abstractNumId w:val="0"/>
  </w:num>
  <w:num w:numId="24">
    <w:abstractNumId w:val="1"/>
  </w:num>
  <w:num w:numId="25">
    <w:abstractNumId w:val="27"/>
  </w:num>
  <w:num w:numId="26">
    <w:abstractNumId w:val="31"/>
  </w:num>
  <w:num w:numId="27">
    <w:abstractNumId w:val="13"/>
  </w:num>
  <w:num w:numId="28">
    <w:abstractNumId w:val="14"/>
  </w:num>
  <w:num w:numId="29">
    <w:abstractNumId w:val="10"/>
  </w:num>
  <w:num w:numId="30">
    <w:abstractNumId w:val="2"/>
  </w:num>
  <w:num w:numId="31">
    <w:abstractNumId w:val="22"/>
  </w:num>
  <w:num w:numId="32">
    <w:abstractNumId w:val="16"/>
  </w:num>
  <w:num w:numId="33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B5FAE"/>
    <w:rsid w:val="000C1165"/>
    <w:rsid w:val="00344005"/>
    <w:rsid w:val="003A01EE"/>
    <w:rsid w:val="00686341"/>
    <w:rsid w:val="007B60F3"/>
    <w:rsid w:val="008A1398"/>
    <w:rsid w:val="00EB5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60F3"/>
  </w:style>
  <w:style w:type="paragraph" w:styleId="1">
    <w:name w:val="heading 1"/>
    <w:basedOn w:val="a"/>
    <w:next w:val="a"/>
    <w:link w:val="10"/>
    <w:qFormat/>
    <w:rsid w:val="00EB5FAE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B5FAE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ody Text Indent"/>
    <w:basedOn w:val="a"/>
    <w:link w:val="a4"/>
    <w:rsid w:val="00EB5FAE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EB5FAE"/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rsid w:val="00EB5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rsid w:val="00EB5FAE"/>
    <w:rPr>
      <w:color w:val="0000FF"/>
      <w:u w:val="single"/>
    </w:rPr>
  </w:style>
  <w:style w:type="paragraph" w:styleId="a7">
    <w:name w:val="Body Text"/>
    <w:basedOn w:val="a"/>
    <w:link w:val="a8"/>
    <w:rsid w:val="00EB5FA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rsid w:val="00EB5FAE"/>
    <w:rPr>
      <w:rFonts w:ascii="Times New Roman" w:eastAsia="Times New Roman" w:hAnsi="Times New Roman"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rsid w:val="00EB5F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EB5FA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9">
    <w:name w:val="footer"/>
    <w:basedOn w:val="a"/>
    <w:link w:val="aa"/>
    <w:rsid w:val="00EB5FA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EB5FAE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age number"/>
    <w:basedOn w:val="a0"/>
    <w:rsid w:val="00EB5FA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25</Pages>
  <Words>7621</Words>
  <Characters>43441</Characters>
  <Application>Microsoft Office Word</Application>
  <DocSecurity>0</DocSecurity>
  <Lines>362</Lines>
  <Paragraphs>101</Paragraphs>
  <ScaleCrop>false</ScaleCrop>
  <Company/>
  <LinksUpToDate>false</LinksUpToDate>
  <CharactersWithSpaces>50961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MCSH</dc:creator>
  <cp:keywords/>
  <dc:description/>
  <cp:lastModifiedBy>MCSH</cp:lastModifiedBy>
  <cp:revision>5</cp:revision>
  <dcterms:created xsi:type="dcterms:W3CDTF">2016-10-04T07:13:00Z</dcterms:created>
  <dcterms:modified xsi:type="dcterms:W3CDTF">2017-08-29T09:50:00Z</dcterms:modified>
</cp:coreProperties>
</file>