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854EF3" w:rsidRPr="001D22C0" w:rsidTr="00854EF3">
        <w:trPr>
          <w:gridAfter w:val="1"/>
          <w:wAfter w:w="4575" w:type="dxa"/>
          <w:tblCellSpacing w:w="0" w:type="dxa"/>
        </w:trPr>
        <w:tc>
          <w:tcPr>
            <w:tcW w:w="4575" w:type="dxa"/>
            <w:shd w:val="clear" w:color="auto" w:fill="FFFFFF"/>
            <w:hideMark/>
          </w:tcPr>
          <w:p w:rsidR="00854EF3" w:rsidRPr="001D22C0" w:rsidRDefault="00854EF3" w:rsidP="00AD7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Директор М</w:t>
            </w:r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gramStart"/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Могилёвской</w:t>
            </w:r>
            <w:proofErr w:type="gramEnd"/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Маталова</w:t>
            </w:r>
            <w:proofErr w:type="spellEnd"/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Р.М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Приказ № </w:t>
            </w:r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61</w:t>
            </w:r>
            <w:r w:rsidR="006E1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 «</w:t>
            </w:r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01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»</w:t>
            </w:r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сентября</w:t>
            </w: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20</w:t>
            </w:r>
            <w:r w:rsidR="00AD734C"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16г.</w:t>
            </w:r>
          </w:p>
        </w:tc>
      </w:tr>
      <w:tr w:rsidR="00854EF3" w:rsidRPr="001D22C0" w:rsidTr="00854EF3">
        <w:trPr>
          <w:tblCellSpacing w:w="0" w:type="dxa"/>
        </w:trPr>
        <w:tc>
          <w:tcPr>
            <w:tcW w:w="4575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5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854EF3" w:rsidRPr="001D22C0" w:rsidRDefault="00854EF3" w:rsidP="00854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Положение</w:t>
      </w:r>
      <w:r w:rsidR="005F2CE5"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ведении и проверке ученических тетрадей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r w:rsidR="00AD734C"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ОУ </w:t>
      </w:r>
      <w:r w:rsidR="00AD734C"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Могилё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вской СОШ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Общие положения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54EF3" w:rsidRPr="001D22C0" w:rsidRDefault="005F2CE5" w:rsidP="005F2C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854EF3"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порядок ведения и организации проверки тетрадей, обеспечивает единство требований к письменной речи учащихся.</w:t>
      </w:r>
    </w:p>
    <w:p w:rsidR="00854EF3" w:rsidRPr="001D22C0" w:rsidRDefault="00854EF3" w:rsidP="00854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1.2. Проверка тетрадей является одним из возможных способов контроля знаний учащихся.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1.3. При проверке тетрадей учитель имеет право делать записи только пастой (чернилами) красного цвета.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1.4. Учитель имеет право, помимо выставления оценки, делать в тетради записи, которые относятся непосредственно к проверяемой работе.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1.5. Запрещается делать в тетради записи, касающиеся поведения учащихся.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1.6. В качестве отметки может быть использован только один из следующих символов: «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». Допускается выставление нескольких отметок за каждый вид деятельности (в том числе и через дробь).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1.7. С целью повышения качества проверки и оценки уровня усвоения учащимися изученного материала учителю-предметнику необходимо ознакомить учащихся с критерием выставления оценок.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ведения тетрадей учащимися 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Тетрадь - обязательный атрибут обучения школьника. По каждому предмету учебного плана школьник имеет тетрадь.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записи в тетрадях учащиеся должны делать с соблюдением следующих требований: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2.1. Писать аккуратным, разборчивым почерком.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 Единообразно выполнять надписи на обложке тетради: указывать, для чего предназначается тетрадь (для работ по русскому языку, для работ по развитию речи, для лабораторных работ по физике и т. п.), класс, номер и название школы, местонахождение 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школы, фамилию и имя ученика.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^</w:t>
      </w:r>
      <w:r w:rsidRPr="001D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Тетради для учащихся I класса подписываются только учителем.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Тетради по иностранному языку подписываются на изучаемом языке в соответствии с нормами, принятыми в странах изучаемого языка.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2.3. Соблюдать поля с внешней стороны.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2.4. Указывать дату выполнения работы цифрами на полях (например, 10.09.81). В тетрадях по русскому число и месяц записываются словами в форме именительного падежа (например, десятое сентября). В тетрадях по иностранному языку указывать дату выполнения работы в соответствии с нормами, принятыми в странах изучаемого языка</w:t>
      </w:r>
      <w:r w:rsidRPr="001D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1 классе в первом полугодии дата работ по русскому языку и математике не пишется. Со второго полугодия первого класса, а также во II - IV классах обозначается время выполнения работы: число арабской цифрой, а название месяца – прописью по математике. Число и название месяца прописью – по русскому языку в III - XI классах.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2.5. Писать на отдельной строке название темы урока, а также темы письменных работ (изложений, сочинений, практических и других работ) в V- XI классах.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2.6.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Обозначать номер упражнения, задачи (по русскому языку – Упр.4, по математике – цифрой) или указывать вид выполняемой работы (план, конспект, ответы на вопросы и т. д.), указывать, где выполняется работа (классная или домашняя).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2.7.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красную строку.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2.8. Для учащихся I - IV классов текст каждой новой работы начинать с красной строки на той же странице тетради, на которой написаны дата и наименование работы.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датой и заголовком, наименованием вида работы и заголовком, а также между заголовком и текстом в тетрадях по русскому языку строку не пропускать. В тетрадях по математике во всех этих случаях пропускать только 1 клеточку.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линейки, а в тетрадях по математике – 4 клеточки (для отделения одной работы от другой и для выставления оценки за работу).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2.9. Выполнять аккуратно подчеркивания, чертежи, условные обозначения карандашом или ручкой (в начальных классах только карандашом), в случае необходимости – с применением линейки или циркуля.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2.10.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2.11.Учащимся I – IV классов учитель обязательно прописывает упражнения для формирования навыков чистописания и владения каллиграфией.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</w:t>
      </w:r>
      <w:r w:rsidRPr="001D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3.Порядок проверки письменных работ учителями 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Тетради учащихся, в которых выполняются обучающие классные и домашние работы, проверяются: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русскому языку и математике: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I - V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классах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 первом полугодии VI класса – после каждого урока у всех учеников;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VII – IX классах и во втором полугодии VI класса - по усмотрению учителя, но не реже двух раз в неделю;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X - XI классах – проверяются работы, наиболее значимые по своей важности, но с таким расчетом, чтобы 2 раза в месяц учителем проверялись тетради всех учащихся;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иностранным языкам в II -IV классах – не реже одного раза в неделю; в V - XI классах – по мере необходимости;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литературе, истории, обществознанию, географии, биологии, физике, химии, технологии, информатике, физической культуре и ОБЖ–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борочно, однако каждая тетрадь должна проверяться не реже 1-2 раз в учебную четверть.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 Изложения и сочинения по русскому языку и литературе, а также все виды контрольных работ по предметам проверяются у всех учащихся.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3.3.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Проверка контрольных работ учителями осуществляется в следующие сроки: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контрольные диктанты и контрольные работы по математике в I - XI классах и контрольные работы по физике, химии и иностранному языку в V - XI классах проверяются к следующему уроку;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изложения и сочинения в начальных классах проверяются в течение 2 дней, а в V – VII классах – в течение 3 дней;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VIII – IX классах - в течение недели;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сочинения в X- XI классах проверяются в течение 10 дней;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3.4. В проверяемых работах учитель отмечает и исправляет допущенные ошибки, руководствуясь следующим: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проверке тетрадей и контрольных работ по русскому языку и математике учащихся I - IV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(I – орфографическая ошибка, V – пунктуационная).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проверке тетрадей и контрольных работ по русскому языку и математике учащихся I - IV классов допускается индивидуальный подход;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проверке изложений и сочинений и V - XI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полях тетради 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учитель обозначает фактические ошибки знаком Ф, логические – знаком Л, речевые – знаком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грамматические – знаком Г;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проверке тетрадей и контрольных работ учащихся V - XI классов по русскому языку и математике учитель только подчеркивает и отмечает на полях допущенную ошибку, которую исправляет сам ученик;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иностранному языку в II – IV классах учитель исправляет ошибку, допущенную учеником, в V - XI классах указывает на допущенную ошибку с последующим устным разбором;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подчеркивание и исправление ошибок производится учителем только красной пастой;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проверив диктант, изложение или сочинение, учитель подсчитывает и записывает количество ошибок по видам, в диктантах дробью указывается количество орфографических (числитель) и пунктуационных (знаменатель) ошибок.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изложениях и сочинениях указывается, кроме этого, количество фактических, логических, речевых и грамматических ошибок;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после подсчета ошибок в установленном порядке выставляется оценка работы.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3.5.Орфографические ошибки исправляются учителями по всем предметам в обязательном порядке.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3.6. Все контрольные работы обязательно оцениваются учителем с занесением оценок в классный журнал.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Классные и домашние письменные работы по русскому языку и математике, начиная с I полугодия III класса, оцениваются; оценки в журнал могут быть выставлены за наиболее значимые работы по усмотрению учителя. В III–XI классах оцениваются все проверяемые работы, но в журнал выставляются оценки по усмотрению учителя.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иностранным языкам в II - V классах оцениваются все работы, в журнал выставляются оценки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наиболее значимые. В VI - XI классах оцениваются все проверяемые работы, в журнал выставляются оценки </w:t>
      </w:r>
      <w:proofErr w:type="gramStart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gramEnd"/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наиболее значимые.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остальным предметам все проверяемые работы по усмотрению учителя оцениваются, и оценки могут быть выставлены в журнал.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оценке письменных работ учащихся учителя руководствуются соответствующими нормами оценки знаний, умений и навыков школьников.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3.7.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ошибок; по иностранному языку – по усмотрению учителя.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ошибками, как правило, осуществляется в тех же тетрадях, в которых выполнялись соответствующие письменные работы.</w:t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1D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и название ученических тетрадей</w:t>
      </w:r>
    </w:p>
    <w:tbl>
      <w:tblPr>
        <w:tblW w:w="9795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84"/>
        <w:gridCol w:w="2514"/>
        <w:gridCol w:w="2514"/>
        <w:gridCol w:w="2683"/>
      </w:tblGrid>
      <w:tr w:rsidR="00854EF3" w:rsidRPr="001D22C0" w:rsidTr="00854EF3">
        <w:trPr>
          <w:trHeight w:val="21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</w:t>
            </w:r>
          </w:p>
        </w:tc>
        <w:tc>
          <w:tcPr>
            <w:tcW w:w="7545" w:type="dxa"/>
            <w:gridSpan w:val="3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Количество тетрадей</w:t>
            </w:r>
          </w:p>
        </w:tc>
      </w:tr>
      <w:tr w:rsidR="00854EF3" w:rsidRPr="001D22C0" w:rsidTr="00854EF3">
        <w:trPr>
          <w:trHeight w:val="21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1-4 </w:t>
            </w:r>
            <w:proofErr w:type="spellStart"/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5-9 </w:t>
            </w:r>
            <w:proofErr w:type="spellStart"/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10-11 </w:t>
            </w:r>
            <w:proofErr w:type="spellStart"/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4EF3" w:rsidRPr="001D22C0" w:rsidTr="00854EF3">
        <w:trPr>
          <w:trHeight w:val="138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Русский язык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две рабочие тетради, одна тетрадь для контрольных работ, одна для работ по развитию речи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тетрадь, одна тетрадь для контрольных работ</w:t>
            </w:r>
          </w:p>
        </w:tc>
      </w:tr>
      <w:tr w:rsidR="00854EF3" w:rsidRPr="001D22C0" w:rsidTr="00854EF3">
        <w:trPr>
          <w:trHeight w:val="7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Литература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 и одна для творческих работ</w:t>
            </w:r>
          </w:p>
        </w:tc>
      </w:tr>
      <w:tr w:rsidR="00854EF3" w:rsidRPr="001D22C0" w:rsidTr="00854EF3">
        <w:trPr>
          <w:trHeight w:val="7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Математика</w:t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54EF3" w:rsidRPr="001D22C0" w:rsidTr="00854EF3">
        <w:trPr>
          <w:trHeight w:val="106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Алгебра</w:t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тетрадь, одна тетрадь для контрольных работ</w:t>
            </w:r>
          </w:p>
        </w:tc>
      </w:tr>
      <w:tr w:rsidR="00854EF3" w:rsidRPr="001D22C0" w:rsidTr="00854EF3">
        <w:trPr>
          <w:trHeight w:val="4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Геометрия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</w:t>
            </w:r>
          </w:p>
        </w:tc>
      </w:tr>
      <w:tr w:rsidR="00854EF3" w:rsidRPr="001D22C0" w:rsidTr="00854EF3">
        <w:trPr>
          <w:trHeight w:val="4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Иностранный язык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тетрадь и тетради</w:t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печатной основе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тетрадь и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тетрадь и одна тетрадь для контрольных работ</w:t>
            </w:r>
          </w:p>
        </w:tc>
      </w:tr>
      <w:tr w:rsidR="00854EF3" w:rsidRPr="001D22C0" w:rsidTr="00854EF3">
        <w:trPr>
          <w:trHeight w:val="132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Физика, химия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тетрадь, одна тетрадь для контрольных работ и одна тетрадь для лабораторных/ практических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тетрадь, одна тетрадь для контрольных работ и одна тетрадь для лабораторных/</w:t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практических работ.</w:t>
            </w:r>
          </w:p>
        </w:tc>
      </w:tr>
      <w:tr w:rsidR="00854EF3" w:rsidRPr="001D22C0" w:rsidTr="00854EF3">
        <w:trPr>
          <w:trHeight w:val="210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Биология, география, окружающий мир, история, технология, черчение, ОБЖ, физкультура, информатика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1D22C0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одна рабочая тетрадь</w:t>
            </w:r>
          </w:p>
        </w:tc>
      </w:tr>
    </w:tbl>
    <w:p w:rsidR="006E495C" w:rsidRPr="001D22C0" w:rsidRDefault="006E495C">
      <w:pPr>
        <w:rPr>
          <w:rFonts w:ascii="Times New Roman" w:hAnsi="Times New Roman" w:cs="Times New Roman"/>
          <w:sz w:val="24"/>
          <w:szCs w:val="24"/>
        </w:rPr>
      </w:pPr>
    </w:p>
    <w:sectPr w:rsidR="006E495C" w:rsidRPr="001D22C0" w:rsidSect="00D0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06DB6"/>
    <w:multiLevelType w:val="multilevel"/>
    <w:tmpl w:val="40EE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>
    <w:useFELayout/>
  </w:compat>
  <w:rsids>
    <w:rsidRoot w:val="00854EF3"/>
    <w:rsid w:val="001D22C0"/>
    <w:rsid w:val="005F2CE5"/>
    <w:rsid w:val="006E19AA"/>
    <w:rsid w:val="006E495C"/>
    <w:rsid w:val="00854EF3"/>
    <w:rsid w:val="00AD734C"/>
    <w:rsid w:val="00AE7499"/>
    <w:rsid w:val="00D06EE4"/>
    <w:rsid w:val="00E9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4EF3"/>
  </w:style>
  <w:style w:type="character" w:customStyle="1" w:styleId="butback">
    <w:name w:val="butback"/>
    <w:basedOn w:val="a0"/>
    <w:rsid w:val="00854EF3"/>
  </w:style>
  <w:style w:type="character" w:customStyle="1" w:styleId="submenu-table">
    <w:name w:val="submenu-table"/>
    <w:basedOn w:val="a0"/>
    <w:rsid w:val="00854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1571</Words>
  <Characters>8955</Characters>
  <Application>Microsoft Office Word</Application>
  <DocSecurity>0</DocSecurity>
  <Lines>74</Lines>
  <Paragraphs>21</Paragraphs>
  <ScaleCrop>false</ScaleCrop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7</cp:revision>
  <dcterms:created xsi:type="dcterms:W3CDTF">2014-01-15T11:19:00Z</dcterms:created>
  <dcterms:modified xsi:type="dcterms:W3CDTF">2017-08-16T07:44:00Z</dcterms:modified>
</cp:coreProperties>
</file>