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C73DB1" w:rsidRPr="00AB7E28" w:rsidTr="006571F7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от 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EB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EB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. 201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C73DB1" w:rsidRPr="00AB7E28" w:rsidRDefault="00C73DB1" w:rsidP="00EB6C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B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73DB1" w:rsidRPr="00AB7E28" w:rsidRDefault="00C73DB1" w:rsidP="006571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от 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F93524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EB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C73DB1" w:rsidRPr="00AB7E28" w:rsidRDefault="00C73DB1" w:rsidP="00F935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F93524">
              <w:rPr>
                <w:rFonts w:ascii="Times New Roman" w:hAnsi="Times New Roman"/>
                <w:sz w:val="24"/>
                <w:szCs w:val="24"/>
                <w:u w:val="single"/>
              </w:rPr>
              <w:t>135</w:t>
            </w:r>
          </w:p>
        </w:tc>
      </w:tr>
    </w:tbl>
    <w:p w:rsidR="00C73DB1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внеурочной деятельности обучающихся в классах,</w:t>
      </w:r>
      <w:proofErr w:type="gramEnd"/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работающих в условиях ФГОС</w:t>
      </w:r>
      <w:proofErr w:type="gramEnd"/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МК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ОУ </w:t>
      </w:r>
      <w:r w:rsidR="000E3CDE" w:rsidRPr="000E3CD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E3CDE" w:rsidRPr="000E3CDE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E3CDE" w:rsidRPr="000E3CDE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p w:rsidR="00C73DB1" w:rsidRDefault="00C73DB1" w:rsidP="00C73DB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1.2.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</w:t>
      </w:r>
      <w:r>
        <w:rPr>
          <w:rFonts w:ascii="Times New Roman" w:hAnsi="Times New Roman"/>
          <w:sz w:val="24"/>
          <w:szCs w:val="24"/>
          <w:lang w:eastAsia="ru-RU"/>
        </w:rPr>
        <w:t>ь образовательного процесса в МК</w:t>
      </w:r>
      <w:r w:rsidRPr="00E44137">
        <w:rPr>
          <w:rFonts w:ascii="Times New Roman" w:hAnsi="Times New Roman"/>
          <w:sz w:val="24"/>
          <w:szCs w:val="24"/>
          <w:lang w:eastAsia="ru-RU"/>
        </w:rPr>
        <w:t>ОУ</w:t>
      </w:r>
      <w:r w:rsidR="000E3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CDE">
        <w:rPr>
          <w:rFonts w:ascii="Times New Roman" w:eastAsia="Times New Roman" w:hAnsi="Times New Roman"/>
          <w:color w:val="303030"/>
          <w:sz w:val="24"/>
          <w:szCs w:val="24"/>
        </w:rPr>
        <w:t xml:space="preserve">«Могилёвская СОШ </w:t>
      </w:r>
      <w:proofErr w:type="spellStart"/>
      <w:r w:rsidR="000E3CDE">
        <w:rPr>
          <w:rFonts w:ascii="Times New Roman" w:eastAsia="Times New Roman" w:hAnsi="Times New Roman"/>
          <w:color w:val="303030"/>
          <w:sz w:val="24"/>
          <w:szCs w:val="24"/>
        </w:rPr>
        <w:t>им.Н.У.Азизова</w:t>
      </w:r>
      <w:proofErr w:type="spellEnd"/>
      <w:r w:rsidR="000E3CDE"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  <w:r w:rsidRPr="00E44137">
        <w:rPr>
          <w:rFonts w:ascii="Times New Roman" w:hAnsi="Times New Roman"/>
          <w:sz w:val="24"/>
          <w:szCs w:val="24"/>
          <w:lang w:eastAsia="ru-RU"/>
        </w:rPr>
        <w:t>, отличная от урочной системы обучения.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2.1. Целью внеурочной деятельности является содействие в обеспечении достижения ожидаемых результатов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начальных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классов в соответствии с основной образовательной программой начального общего образования Школы.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2.2. Внеурочная деятельность направлена на удовлетворение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3.Направления, формы и виды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внеурочной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Pr="00666928"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программой начального общего образования Школы.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3.2.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Внеурочная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деятельностьможет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быть организована: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направлениям: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, общекультурное, спортивно-оздоровительное, художественно-эстетическое,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нучно-познавательное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>, проектная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 т.д.;</w:t>
      </w:r>
      <w:proofErr w:type="gramEnd"/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видам: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игровая, познавательная,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досугово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досуговое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в формах: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 обучающегося во взаимодействии со сверстниками, педагогами, родителями.</w:t>
      </w:r>
      <w:proofErr w:type="gramEnd"/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E44137">
        <w:rPr>
          <w:rFonts w:ascii="Times New Roman" w:hAnsi="Times New Roman"/>
          <w:sz w:val="24"/>
          <w:szCs w:val="24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4. Программы внеурочной деятельности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утверждённых авторских программ.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4.2. Образовательные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могут быть различных типов: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комплексные;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тематические;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ориентированные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на достижение результатов;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 конкретным видам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 деятельности;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индивидуальные.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4.3. Образовательная программа внеурочной деятельности включает: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– тематическое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планирование (по годам обучения);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планируемые результаты деятельности;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список литературы.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4.4. Чередование учебной и внеурочной деятельности по сменам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 пределах годового учебного графика определяет администрация Школы.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3DB1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4.6. Занятия внеурочной деятельности могут проводиться учителями 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E44137">
        <w:rPr>
          <w:rFonts w:ascii="Times New Roman" w:hAnsi="Times New Roman"/>
          <w:sz w:val="24"/>
          <w:szCs w:val="24"/>
          <w:lang w:eastAsia="ru-RU"/>
        </w:rPr>
        <w:t>, учителями-предметниками Школы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педагогами учреждений дополнительного образования (по договору) , преподавателями ДЮСШ (по договору)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4.7. Обучающиеся, их родители (законные представители) участвуют в выборе направлений и 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для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>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4.9. Учет занятости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5. Учёт внеурочных достижений обучающихся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5.1. Основной формой учёта внеурочных достижений обучающихся является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>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5.2. Основными целями составления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5.3. Основными задачами составления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может иметь следующую структуру: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 раздел «Мой портрет» (информация о владельце);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II раздел «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документов» (дипломы, грамоты, результаты тестирования);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Конкурсы, спортивные соревнования: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Олимпиады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: в данном разделе отражается участие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во всех предметных и тематических олимпиадах.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раздел «Учебно-исследовательская деятельность» (в этом разделе фиксируются 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творческие работы, проектные работы, исследовательские работы).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IV раздел «Общественно-культурная деятельность» (данный раздел включает весь спектр культурно-массовых мероприятий школы, района, </w:t>
      </w:r>
      <w:r>
        <w:rPr>
          <w:rFonts w:ascii="Times New Roman" w:hAnsi="Times New Roman"/>
          <w:sz w:val="24"/>
          <w:szCs w:val="24"/>
          <w:lang w:eastAsia="ru-RU"/>
        </w:rPr>
        <w:t>края,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в которых обучающиеся принимали участие).</w:t>
      </w:r>
    </w:p>
    <w:p w:rsidR="00C73DB1" w:rsidRPr="00E44137" w:rsidRDefault="00C73DB1" w:rsidP="00C73D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6. Непосредственное осуществление в Школе внеурочной деятельности</w:t>
      </w:r>
    </w:p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1"/>
        <w:gridCol w:w="2293"/>
        <w:gridCol w:w="2293"/>
        <w:gridCol w:w="2783"/>
      </w:tblGrid>
      <w:tr w:rsidR="00C73DB1" w:rsidRPr="00AB7E28" w:rsidTr="006571F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</w:tr>
      <w:tr w:rsidR="00C73DB1" w:rsidRPr="00AB7E28" w:rsidTr="006571F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Среднее 9полное) общее образование</w:t>
            </w:r>
            <w:proofErr w:type="gramEnd"/>
          </w:p>
        </w:tc>
      </w:tr>
      <w:tr w:rsidR="00C73DB1" w:rsidRPr="00AB7E28" w:rsidTr="006571F7">
        <w:trPr>
          <w:trHeight w:val="118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воспитательной деятельности, направленное на духовно-нравственное, физическое, эстетическое, </w:t>
            </w:r>
            <w:proofErr w:type="spell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, общекультурное, оздоровительное развитие школьника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(классный руководитель). педагог-психолог</w:t>
            </w: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библиотекарь, педагоги-предметники, специалисты учреждения дополнительного образования, организации культуры и спорта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руководитель, учителя- предметники, социальный педагог, библиотекарь, специалисты учреждения дополнительного образования, организации культуры и спорта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руководитель, учителя- предметники, социальный педагог, библиотекарь, специалисты учреждения дополнительного образования, организации культуры и спорта.</w:t>
            </w:r>
          </w:p>
          <w:p w:rsidR="00C73DB1" w:rsidRPr="00AB7E28" w:rsidRDefault="00C73DB1" w:rsidP="00657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3DB1" w:rsidRPr="00E44137" w:rsidRDefault="00C73DB1" w:rsidP="00C73D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73DB1" w:rsidRPr="00E44137" w:rsidRDefault="00C73DB1" w:rsidP="00C73DB1">
      <w:pPr>
        <w:rPr>
          <w:rFonts w:ascii="Times New Roman" w:hAnsi="Times New Roman"/>
        </w:rPr>
      </w:pPr>
    </w:p>
    <w:p w:rsidR="005638FC" w:rsidRDefault="005638FC"/>
    <w:sectPr w:rsidR="005638FC" w:rsidSect="00E4413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DB1"/>
    <w:rsid w:val="000E3CDE"/>
    <w:rsid w:val="005638FC"/>
    <w:rsid w:val="00716E87"/>
    <w:rsid w:val="00907A10"/>
    <w:rsid w:val="00BF315F"/>
    <w:rsid w:val="00C73DB1"/>
    <w:rsid w:val="00EB6C65"/>
    <w:rsid w:val="00F93524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73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7</cp:revision>
  <dcterms:created xsi:type="dcterms:W3CDTF">2016-10-22T06:42:00Z</dcterms:created>
  <dcterms:modified xsi:type="dcterms:W3CDTF">2016-12-03T08:51:00Z</dcterms:modified>
</cp:coreProperties>
</file>